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02AAE" w14:paraId="158E7CAC" w14:textId="77777777" w:rsidTr="00502AAE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26" w:type="dxa"/>
              <w:jc w:val="center"/>
              <w:tblCellSpacing w:w="0" w:type="dxa"/>
              <w:shd w:val="clear" w:color="auto" w:fill="3D857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4"/>
              <w:gridCol w:w="6"/>
              <w:gridCol w:w="16"/>
            </w:tblGrid>
            <w:tr w:rsidR="00502AAE" w14:paraId="23746B0F" w14:textId="77777777" w:rsidTr="00502AAE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3D857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2AAE" w14:paraId="5A1BCD7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10BA675B" w14:textId="1FD01258" w:rsidR="00502AAE" w:rsidRDefault="00502AAE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77A581E0" w14:textId="77777777" w:rsidR="00502AAE" w:rsidRDefault="00502A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02AAE" w14:paraId="4D104372" w14:textId="77777777" w:rsidTr="00502AAE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6" w:type="dxa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4"/>
                    <w:gridCol w:w="3906"/>
                  </w:tblGrid>
                  <w:tr w:rsidR="00502AAE" w14:paraId="76D04AF5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7613237" w14:textId="00C8836C" w:rsidR="00502AAE" w:rsidRDefault="00502AA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5E3EDEB6" wp14:editId="78DE3C9E">
                              <wp:extent cx="2857500" cy="1504950"/>
                              <wp:effectExtent l="0" t="0" r="0" b="0"/>
                              <wp:docPr id="2" name="Picture 2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1504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02AAE" w14:paraId="061ECD7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FD8972F" w14:textId="77777777" w:rsidR="00502AAE" w:rsidRDefault="00502AA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32CBB6B" w14:textId="77777777" w:rsidR="00502AAE" w:rsidRDefault="00502AAE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Pharmacy Review Update</w:t>
                        </w:r>
                      </w:p>
                    </w:tc>
                  </w:tr>
                  <w:tr w:rsidR="00502AAE" w14:paraId="2DA1A8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66BC2C29" w14:textId="77777777" w:rsidR="00502AAE" w:rsidRDefault="00502AA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5BF6FF01" w14:textId="77777777" w:rsidR="00502AAE" w:rsidRDefault="00502AAE">
                        <w:pPr>
                          <w:pStyle w:val="Heading2"/>
                          <w:rPr>
                            <w:rFonts w:eastAsia="Times New Roman"/>
                            <w:color w:val="3D857F"/>
                          </w:rPr>
                        </w:pPr>
                        <w:r>
                          <w:rPr>
                            <w:rFonts w:eastAsia="Times New Roman"/>
                            <w:color w:val="3D857F"/>
                          </w:rPr>
                          <w:t>Monday 6th June 2022</w:t>
                        </w:r>
                      </w:p>
                    </w:tc>
                  </w:tr>
                </w:tbl>
                <w:p w14:paraId="2DCDCA41" w14:textId="77777777" w:rsidR="00502AAE" w:rsidRDefault="00502AA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2"/>
                    <w:gridCol w:w="4502"/>
                  </w:tblGrid>
                  <w:tr w:rsidR="00502AAE" w14:paraId="27B10A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D857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AD4DCD4" w14:textId="28BB0B3C" w:rsidR="00502AAE" w:rsidRDefault="00502AAE" w:rsidP="00502AAE">
                        <w:pPr>
                          <w:pStyle w:val="Heading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D857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3289A37" w14:textId="535503C3" w:rsidR="00502AAE" w:rsidRDefault="00502AAE" w:rsidP="00502AAE">
                        <w:pPr>
                          <w:pStyle w:val="Heading4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DF50D69" w14:textId="77777777" w:rsidR="00502AAE" w:rsidRDefault="00502AA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02AAE" w14:paraId="00C0BD16" w14:textId="77777777" w:rsidTr="00502AAE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9006" w:type="dxa"/>
                  <w:gridSpan w:val="2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502AAE" w14:paraId="1B2A9F9C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3F83F24" w14:textId="77777777" w:rsidR="00502AAE" w:rsidRDefault="00502AAE"/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659AE992" w14:textId="77777777" w:rsidR="00502AAE" w:rsidRDefault="00502A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02FF674D" w14:textId="77777777" w:rsidR="00502AAE" w:rsidRDefault="00502A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02AAE" w14:paraId="268F534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D39E4B6" w14:textId="77777777" w:rsidR="00502AAE" w:rsidRDefault="00502AAE" w:rsidP="00502AAE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107FE12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update from the Review Steering Group (RSG) contains information on its work to improve community pharmacy contractor support and representation. </w:t>
                        </w:r>
                      </w:p>
                      <w:p w14:paraId="6AAADE37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CF2CEE0">
                            <v:rect id="_x0000_i1027" style="width:468pt;height:1.5pt" o:hrstd="t" o:hr="t" fillcolor="#a0a0a0" stroked="f"/>
                          </w:pict>
                        </w:r>
                      </w:p>
                      <w:p w14:paraId="381BD07A" w14:textId="77777777" w:rsidR="00502AAE" w:rsidRDefault="00502AAE" w:rsidP="00502AAE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Last chance to register for National Briefing Event on proposals to improve PSNC and LPCs</w:t>
                        </w:r>
                      </w:p>
                      <w:p w14:paraId="1E19B2C3" w14:textId="60D8B5DF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Pharmacy Review Steering Group (RSG) is holding a final National Contractor Briefing Event on its proposals to strengthen PSNC and the LPCs tomorrow night.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are reminded that the virtual event will take place on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Tuesday 7th June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from 7-9pm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and is an excellent opportunity to hear directly from RSG Members about the proposals and to ask them questions.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7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Register for tomorrow's briefing event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5AEB9F88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9F72A48">
                            <v:rect id="_x0000_i1028" style="width:468pt;height:1.5pt" o:hrstd="t" o:hr="t" fillcolor="#a0a0a0" stroked="f"/>
                          </w:pict>
                        </w:r>
                      </w:p>
                      <w:p w14:paraId="1C540331" w14:textId="77777777" w:rsidR="00502AAE" w:rsidRDefault="00502AAE" w:rsidP="00502AAE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Vote now on the proposals for the future of PSNC and LPCs</w:t>
                        </w:r>
                      </w:p>
                      <w:p w14:paraId="5E0B4006" w14:textId="74C614E9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Contractors now have just over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ten days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left to vote on the RSG's proposals to improve PSNC and the LPCs before the deadline on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17th June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All contractors should by now have received their unique link for the online voting portal from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takepart@cesvotes.com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. This has been sent to the shared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NHSmail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email inbox of each pharmacy premises, or to a nominated head office contact.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The vote asks contractors to either accept or reject the proposals in their entirety. The ballot question is as follows: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Do you accept the proposals setting the direction for pharmacy representation? 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Civica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Election Services are managing and overseeing the vote and are also acting as Independent Scrutineer, to ensure the impartiality and integrity of the process.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Read the proposals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70A3FC1F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A1E143B">
                            <v:rect id="_x0000_i1029" style="width:468pt;height:1.5pt" o:hrstd="t" o:hr="t" fillcolor="#a0a0a0" stroked="f"/>
                          </w:pict>
                        </w:r>
                      </w:p>
                      <w:p w14:paraId="5E0C1836" w14:textId="77777777" w:rsidR="00502AAE" w:rsidRDefault="00502AAE" w:rsidP="00502AAE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Helping you to understand the proposals</w:t>
                        </w:r>
                      </w:p>
                      <w:p w14:paraId="1109BFA3" w14:textId="6E1D13DF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To help contractors to understand the proposals and to make an informed decision when voting, the RSG has produced several 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short animations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 along with a two-page 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proposals 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summary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The RSG also continues to publish the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answers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to all the questions submitted by contractors about the proposals and the vote and recently produced a short </w:t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FAQs podcast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, during which RSG members answer a number of key questions about the proposals. </w:t>
                        </w:r>
                      </w:p>
                      <w:p w14:paraId="7439818F" w14:textId="77777777" w:rsidR="00502AAE" w:rsidRDefault="00502AAE" w:rsidP="00502AAE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3E0998E5" w14:textId="6C903B22" w:rsidR="00502AAE" w:rsidRDefault="00502AAE" w:rsidP="00502AAE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Please note: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 There is still time for contractors to submit questions to the RSG on the proposals or on the vote.</w:t>
                        </w:r>
                      </w:p>
                      <w:p w14:paraId="03079A10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113B6A60" w14:textId="5D2C2EAD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4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Submit a question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2F6CAEE8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EFAC985">
                            <v:rect id="_x0000_i1030" style="width:468pt;height:1.5pt" o:hrstd="t" o:hr="t" fillcolor="#a0a0a0" stroked="f"/>
                          </w:pict>
                        </w:r>
                      </w:p>
                      <w:p w14:paraId="777EBF70" w14:textId="77777777" w:rsidR="00502AAE" w:rsidRDefault="00502AAE" w:rsidP="00502AAE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P3 publishes podcast about RSG proposals</w:t>
                        </w:r>
                      </w:p>
                      <w:p w14:paraId="54831EA0" w14:textId="55AE0AEA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P3 Magazine has released a podcast in which RSG Member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Aneet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Kapoor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Secretary James Wood are interviewed about the work of the RSG and its proposals to improve PSNC and the LPCs. </w:t>
                        </w:r>
                      </w:p>
                      <w:p w14:paraId="50A71186" w14:textId="77777777" w:rsidR="00502AAE" w:rsidRDefault="00502AAE" w:rsidP="00502AAE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453AD28A" w14:textId="10E58835" w:rsidR="00502AAE" w:rsidRDefault="00502AAE" w:rsidP="00502AAE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5" w:tgtFrame="_blank" w:history="1">
                          <w:r>
                            <w:rPr>
                              <w:rStyle w:val="Hyperlink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Listen to the podcast</w:t>
                          </w:r>
                        </w:hyperlink>
                      </w:p>
                      <w:p w14:paraId="7CABDFFB" w14:textId="77777777" w:rsidR="00502AAE" w:rsidRDefault="00502AAE" w:rsidP="00502AAE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6119BA1">
                            <v:rect id="_x0000_i1031" style="width:468pt;height:1.5pt" o:hrstd="t" o:hr="t" fillcolor="#a0a0a0" stroked="f"/>
                          </w:pict>
                        </w:r>
                      </w:p>
                      <w:p w14:paraId="68BC96F1" w14:textId="77777777" w:rsidR="00502AAE" w:rsidRDefault="00502AAE" w:rsidP="00502AAE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For more information about the RSG and its work, please visit: </w:t>
                        </w:r>
                        <w:hyperlink r:id="rId16" w:tgtFrame="_blank" w:history="1">
                          <w:r>
                            <w:rPr>
                              <w:rStyle w:val="Hyperlink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https://pharmacy-review.org/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5F79802" w14:textId="77777777" w:rsidR="00502AAE" w:rsidRDefault="00502AAE">
                        <w:pP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502AAE" w14:paraId="142DD15D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379A5E0" w14:textId="77777777" w:rsidR="00502AAE" w:rsidRDefault="00502A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CDD643B" w14:textId="77777777" w:rsidR="00502AAE" w:rsidRDefault="00502A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45B0DD0" w14:textId="77777777" w:rsidR="00502AAE" w:rsidRDefault="00502A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C5865F" w14:textId="77777777" w:rsidR="00502AAE" w:rsidRDefault="00502A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02AAE" w14:paraId="072B1282" w14:textId="77777777" w:rsidTr="00502AAE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shd w:val="clear" w:color="auto" w:fill="3D857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02AAE" w14:paraId="76D3C84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3D857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02AAE" w14:paraId="71FCC55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0" w:type="dxa"/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75" w:type="dxa"/>
                              </w:tcMar>
                              <w:hideMark/>
                            </w:tcPr>
                            <w:p w14:paraId="7D22AEE9" w14:textId="77777777" w:rsidR="00502AAE" w:rsidRDefault="00502AAE">
                              <w:pPr>
                                <w:pStyle w:val="Heading4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lastRenderedPageBreak/>
                                <w:t>Pharmacy Representation Review Steering Group (RSG)</w:t>
                              </w:r>
                            </w:p>
                            <w:p w14:paraId="369D0A25" w14:textId="77777777" w:rsidR="00502AAE" w:rsidRDefault="00502AAE">
                              <w:pPr>
                                <w:pStyle w:val="NormalWeb"/>
                                <w:jc w:val="center"/>
                                <w:rPr>
                                  <w:rFonts w:ascii="Tahoma" w:hAnsi="Tahoma" w:cs="Tahom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8"/>
                                  <w:szCs w:val="18"/>
                                </w:rPr>
                                <w:t>The Pharmacy Representation Review Steering Group (RSG) is taking forward work to improve community pharmacy contractor representation and support.</w:t>
                              </w:r>
                            </w:p>
                            <w:p w14:paraId="56CC2D90" w14:textId="7E5BE4F8" w:rsidR="00502AAE" w:rsidRPr="00502AAE" w:rsidRDefault="00502AAE" w:rsidP="00502AAE">
                              <w:pPr>
                                <w:jc w:val="center"/>
                                <w:rPr>
                                  <w:rFonts w:ascii="Tahoma" w:eastAsia="Times New Roman" w:hAnsi="Tahoma" w:cs="Tahom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FFFFFF"/>
                                  <w:sz w:val="18"/>
                                  <w:szCs w:val="18"/>
                                </w:rPr>
                                <w:pict w14:anchorId="2C8C3EB0">
                                  <v:rect id="_x0000_i1032" style="width:468pt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14:paraId="092BF7F3" w14:textId="77777777" w:rsidR="00502AAE" w:rsidRDefault="00502A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B6D23D" w14:textId="77777777" w:rsidR="00502AAE" w:rsidRDefault="00502A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C399D" w14:textId="77777777" w:rsidR="00502AAE" w:rsidRDefault="00502AA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71A9DE" w14:textId="77777777" w:rsidR="00502AAE" w:rsidRDefault="00502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18FDB" w14:textId="3D242166" w:rsidR="00502AAE" w:rsidRDefault="00502AAE" w:rsidP="00502AAE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B4DBF8E" wp14:editId="5A77B33D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E5A4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E"/>
    <w:rsid w:val="00502AAE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936D"/>
  <w15:chartTrackingRefBased/>
  <w15:docId w15:val="{291EADB0-742D-46D3-BA7A-A734F0F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AE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02AAE"/>
    <w:pPr>
      <w:spacing w:after="75" w:line="264" w:lineRule="auto"/>
      <w:outlineLvl w:val="0"/>
    </w:pPr>
    <w:rPr>
      <w:rFonts w:ascii="Tahoma" w:hAnsi="Tahoma" w:cs="Tahoma"/>
      <w:b/>
      <w:bCs/>
      <w:color w:val="037800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2AAE"/>
    <w:pPr>
      <w:spacing w:after="75" w:line="264" w:lineRule="auto"/>
      <w:outlineLvl w:val="1"/>
    </w:pPr>
    <w:rPr>
      <w:rFonts w:ascii="Tahoma" w:hAnsi="Tahoma" w:cs="Tahoma"/>
      <w:b/>
      <w:bCs/>
      <w:color w:val="037800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2AAE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AE"/>
    <w:rPr>
      <w:rFonts w:ascii="Tahoma" w:hAnsi="Tahoma" w:cs="Tahoma"/>
      <w:b/>
      <w:bCs/>
      <w:color w:val="037800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AE"/>
    <w:rPr>
      <w:rFonts w:ascii="Tahoma" w:hAnsi="Tahoma" w:cs="Tahoma"/>
      <w:b/>
      <w:bCs/>
      <w:color w:val="037800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AE"/>
    <w:rPr>
      <w:rFonts w:ascii="Tahoma" w:hAnsi="Tahoma" w:cs="Tahoma"/>
      <w:b/>
      <w:bCs/>
      <w:color w:val="FFFFFF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2A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2A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2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part@cesvotes.com" TargetMode="External"/><Relationship Id="rId13" Type="http://schemas.openxmlformats.org/officeDocument/2006/relationships/hyperlink" Target="https://psnc.us7.list-manage.com/track/click?u=86d41ab7fa4c7c2c5d7210782&amp;id=0787fabb33&amp;e=d19e9fd41c" TargetMode="External"/><Relationship Id="rId18" Type="http://schemas.openxmlformats.org/officeDocument/2006/relationships/image" Target="https://psnc.us7.list-manage.com/track/open.php?u=86d41ab7fa4c7c2c5d7210782&amp;id=3e9eb14895&amp;e=d19e9fd4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nc.us7.list-manage.com/track/click?u=86d41ab7fa4c7c2c5d7210782&amp;id=755e817e3b&amp;e=d19e9fd41c" TargetMode="External"/><Relationship Id="rId12" Type="http://schemas.openxmlformats.org/officeDocument/2006/relationships/hyperlink" Target="https://psnc.us7.list-manage.com/track/click?u=86d41ab7fa4c7c2c5d7210782&amp;id=f3d6ac58df&amp;e=d19e9fd41c" TargetMode="External"/><Relationship Id="rId1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41c9610fad&amp;e=d19e9fd41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mcusercontent.com/86d41ab7fa4c7c2c5d7210782/images/3addd327-85ca-e5d9-b0bb-5f28025fe6a0.jpg" TargetMode="External"/><Relationship Id="rId11" Type="http://schemas.openxmlformats.org/officeDocument/2006/relationships/hyperlink" Target="https://psnc.us7.list-manage.com/track/click?u=86d41ab7fa4c7c2c5d7210782&amp;id=177772a1b6&amp;e=d19e9fd4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50d98e01cc&amp;e=d19e9fd41c" TargetMode="External"/><Relationship Id="rId10" Type="http://schemas.openxmlformats.org/officeDocument/2006/relationships/hyperlink" Target="https://psnc.us7.list-manage.com/track/click?u=86d41ab7fa4c7c2c5d7210782&amp;id=4f20dece8f&amp;e=d19e9fd41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snc.us7.list-manage.com/track/click?u=86d41ab7fa4c7c2c5d7210782&amp;id=5385865a63&amp;e=d19e9fd41c" TargetMode="External"/><Relationship Id="rId9" Type="http://schemas.openxmlformats.org/officeDocument/2006/relationships/hyperlink" Target="https://psnc.us7.list-manage.com/track/click?u=86d41ab7fa4c7c2c5d7210782&amp;id=4b2dbb3969&amp;e=d19e9fd41c" TargetMode="External"/><Relationship Id="rId14" Type="http://schemas.openxmlformats.org/officeDocument/2006/relationships/hyperlink" Target="https://psnc.us7.list-manage.com/track/click?u=86d41ab7fa4c7c2c5d7210782&amp;id=cb27b90a91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2022-06-07T08:18:00Z</dcterms:created>
  <dcterms:modified xsi:type="dcterms:W3CDTF">2022-06-07T08:21:00Z</dcterms:modified>
</cp:coreProperties>
</file>