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3F2997" w14:paraId="469841AD" w14:textId="77777777" w:rsidTr="003F2997">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3F2997" w14:paraId="0F1B460A"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3F2997" w14:paraId="392E057A"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F2997" w:rsidRPr="003F2997" w14:paraId="421BC20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F2997" w:rsidRPr="003F2997" w14:paraId="4B099C43" w14:textId="77777777">
                                <w:tc>
                                  <w:tcPr>
                                    <w:tcW w:w="8985" w:type="dxa"/>
                                    <w:hideMark/>
                                  </w:tcPr>
                                  <w:p w14:paraId="178E596E" w14:textId="77777777" w:rsidR="003F2997" w:rsidRPr="003F2997" w:rsidRDefault="003F2997" w:rsidP="003F2997">
                                    <w:pPr>
                                      <w:rPr>
                                        <w:rFonts w:asciiTheme="minorHAnsi" w:eastAsia="Times New Roman" w:hAnsiTheme="minorHAnsi" w:cstheme="minorHAnsi"/>
                                        <w:sz w:val="20"/>
                                        <w:szCs w:val="20"/>
                                      </w:rPr>
                                    </w:pPr>
                                  </w:p>
                                </w:tc>
                              </w:tr>
                            </w:tbl>
                            <w:p w14:paraId="4ABCA53C" w14:textId="77777777" w:rsidR="003F2997" w:rsidRPr="003F2997" w:rsidRDefault="003F2997" w:rsidP="003F2997">
                              <w:pPr>
                                <w:rPr>
                                  <w:rFonts w:asciiTheme="minorHAnsi" w:eastAsia="Times New Roman" w:hAnsiTheme="minorHAnsi" w:cstheme="minorHAnsi"/>
                                  <w:sz w:val="20"/>
                                  <w:szCs w:val="20"/>
                                </w:rPr>
                              </w:pPr>
                            </w:p>
                          </w:tc>
                        </w:tr>
                      </w:tbl>
                      <w:p w14:paraId="3DEFF245" w14:textId="77777777" w:rsidR="003F2997" w:rsidRPr="003F2997" w:rsidRDefault="003F2997" w:rsidP="003F2997">
                        <w:pPr>
                          <w:rPr>
                            <w:rFonts w:asciiTheme="minorHAnsi" w:eastAsia="Times New Roman" w:hAnsiTheme="minorHAnsi" w:cstheme="minorHAnsi"/>
                            <w:sz w:val="20"/>
                            <w:szCs w:val="20"/>
                          </w:rPr>
                        </w:pPr>
                      </w:p>
                    </w:tc>
                  </w:tr>
                  <w:tr w:rsidR="003F2997" w14:paraId="39DDED83"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F2997" w:rsidRPr="003F2997" w14:paraId="564B31E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3F2997" w:rsidRPr="003F2997" w14:paraId="0582CA82" w14:textId="77777777">
                                <w:tc>
                                  <w:tcPr>
                                    <w:tcW w:w="0" w:type="auto"/>
                                    <w:tcMar>
                                      <w:top w:w="0" w:type="dxa"/>
                                      <w:left w:w="135" w:type="dxa"/>
                                      <w:bottom w:w="0" w:type="dxa"/>
                                      <w:right w:w="135" w:type="dxa"/>
                                    </w:tcMar>
                                    <w:hideMark/>
                                  </w:tcPr>
                                  <w:tbl>
                                    <w:tblPr>
                                      <w:tblpPr w:leftFromText="45" w:rightFromText="45" w:vertAnchor="text"/>
                                      <w:tblW w:w="3945" w:type="dxa"/>
                                      <w:tblCellMar>
                                        <w:left w:w="0" w:type="dxa"/>
                                        <w:right w:w="0" w:type="dxa"/>
                                      </w:tblCellMar>
                                      <w:tblLook w:val="04A0" w:firstRow="1" w:lastRow="0" w:firstColumn="1" w:lastColumn="0" w:noHBand="0" w:noVBand="1"/>
                                    </w:tblPr>
                                    <w:tblGrid>
                                      <w:gridCol w:w="3960"/>
                                    </w:tblGrid>
                                    <w:tr w:rsidR="003F2997" w:rsidRPr="003F2997" w14:paraId="2D52A84D" w14:textId="77777777">
                                      <w:tc>
                                        <w:tcPr>
                                          <w:tcW w:w="0" w:type="auto"/>
                                          <w:hideMark/>
                                        </w:tcPr>
                                        <w:p w14:paraId="3594ECF1" w14:textId="14CBE006" w:rsidR="003F2997" w:rsidRPr="003F2997" w:rsidRDefault="003F2997" w:rsidP="003F2997">
                                          <w:pPr>
                                            <w:jc w:val="center"/>
                                            <w:rPr>
                                              <w:rFonts w:asciiTheme="minorHAnsi" w:eastAsia="Times New Roman" w:hAnsiTheme="minorHAnsi" w:cstheme="minorHAnsi"/>
                                            </w:rPr>
                                          </w:pPr>
                                          <w:r w:rsidRPr="003F2997">
                                            <w:rPr>
                                              <w:rFonts w:asciiTheme="minorHAnsi" w:eastAsia="Times New Roman" w:hAnsiTheme="minorHAnsi" w:cstheme="minorHAnsi"/>
                                              <w:noProof/>
                                              <w:color w:val="0000FF"/>
                                            </w:rPr>
                                            <w:drawing>
                                              <wp:inline distT="0" distB="0" distL="0" distR="0" wp14:anchorId="7EE988EB" wp14:editId="037E067F">
                                                <wp:extent cx="2505075" cy="800100"/>
                                                <wp:effectExtent l="0" t="0" r="9525" b="0"/>
                                                <wp:docPr id="463055519"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05075" cy="800100"/>
                                                        </a:xfrm>
                                                        <a:prstGeom prst="rect">
                                                          <a:avLst/>
                                                        </a:prstGeom>
                                                        <a:noFill/>
                                                        <a:ln>
                                                          <a:noFill/>
                                                        </a:ln>
                                                      </pic:spPr>
                                                    </pic:pic>
                                                  </a:graphicData>
                                                </a:graphic>
                                              </wp:inline>
                                            </w:drawing>
                                          </w:r>
                                        </w:p>
                                      </w:tc>
                                    </w:tr>
                                  </w:tbl>
                                  <w:tbl>
                                    <w:tblPr>
                                      <w:tblpPr w:leftFromText="45" w:rightFromText="45" w:vertAnchor="text" w:tblpXSpec="right" w:tblpYSpec="center"/>
                                      <w:tblW w:w="3945" w:type="dxa"/>
                                      <w:tblCellMar>
                                        <w:left w:w="0" w:type="dxa"/>
                                        <w:right w:w="0" w:type="dxa"/>
                                      </w:tblCellMar>
                                      <w:tblLook w:val="04A0" w:firstRow="1" w:lastRow="0" w:firstColumn="1" w:lastColumn="0" w:noHBand="0" w:noVBand="1"/>
                                    </w:tblPr>
                                    <w:tblGrid>
                                      <w:gridCol w:w="3945"/>
                                    </w:tblGrid>
                                    <w:tr w:rsidR="003F2997" w:rsidRPr="003F2997" w14:paraId="783E7E8A" w14:textId="77777777">
                                      <w:tc>
                                        <w:tcPr>
                                          <w:tcW w:w="0" w:type="auto"/>
                                          <w:hideMark/>
                                        </w:tcPr>
                                        <w:p w14:paraId="570F6824" w14:textId="77777777" w:rsidR="003F2997" w:rsidRPr="003F2997" w:rsidRDefault="003F2997" w:rsidP="003F2997">
                                          <w:pPr>
                                            <w:pStyle w:val="Heading1"/>
                                            <w:spacing w:line="240" w:lineRule="auto"/>
                                            <w:jc w:val="right"/>
                                            <w:rPr>
                                              <w:rFonts w:asciiTheme="minorHAnsi" w:eastAsia="Times New Roman" w:hAnsiTheme="minorHAnsi" w:cstheme="minorHAnsi"/>
                                            </w:rPr>
                                          </w:pPr>
                                          <w:r w:rsidRPr="003F2997">
                                            <w:rPr>
                                              <w:rFonts w:asciiTheme="minorHAnsi" w:eastAsia="Times New Roman" w:hAnsiTheme="minorHAnsi" w:cstheme="minorHAnsi"/>
                                            </w:rPr>
                                            <w:t>Newsletter</w:t>
                                          </w:r>
                                        </w:p>
                                        <w:p w14:paraId="051B0293" w14:textId="77777777" w:rsidR="003F2997" w:rsidRPr="003F2997" w:rsidRDefault="003F2997" w:rsidP="003F2997">
                                          <w:pPr>
                                            <w:jc w:val="right"/>
                                            <w:rPr>
                                              <w:rFonts w:asciiTheme="minorHAnsi" w:hAnsiTheme="minorHAnsi" w:cstheme="minorHAnsi"/>
                                              <w:color w:val="106B62"/>
                                              <w:sz w:val="24"/>
                                              <w:szCs w:val="24"/>
                                            </w:rPr>
                                          </w:pPr>
                                          <w:r w:rsidRPr="003F2997">
                                            <w:rPr>
                                              <w:rFonts w:asciiTheme="minorHAnsi" w:hAnsiTheme="minorHAnsi" w:cstheme="minorHAnsi"/>
                                              <w:color w:val="106B62"/>
                                              <w:sz w:val="24"/>
                                              <w:szCs w:val="24"/>
                                            </w:rPr>
                                            <w:t>3rd January 2024</w:t>
                                          </w:r>
                                        </w:p>
                                      </w:tc>
                                    </w:tr>
                                  </w:tbl>
                                  <w:p w14:paraId="10897CBB" w14:textId="77777777" w:rsidR="003F2997" w:rsidRPr="003F2997" w:rsidRDefault="003F2997" w:rsidP="003F2997">
                                    <w:pPr>
                                      <w:rPr>
                                        <w:rFonts w:asciiTheme="minorHAnsi" w:eastAsia="Times New Roman" w:hAnsiTheme="minorHAnsi" w:cstheme="minorHAnsi"/>
                                        <w:sz w:val="20"/>
                                        <w:szCs w:val="20"/>
                                      </w:rPr>
                                    </w:pPr>
                                  </w:p>
                                </w:tc>
                              </w:tr>
                            </w:tbl>
                            <w:p w14:paraId="059F9607" w14:textId="77777777" w:rsidR="003F2997" w:rsidRPr="003F2997" w:rsidRDefault="003F2997" w:rsidP="003F2997">
                              <w:pPr>
                                <w:rPr>
                                  <w:rFonts w:asciiTheme="minorHAnsi" w:eastAsia="Times New Roman" w:hAnsiTheme="minorHAnsi" w:cstheme="minorHAnsi"/>
                                  <w:sz w:val="20"/>
                                  <w:szCs w:val="20"/>
                                </w:rPr>
                              </w:pPr>
                            </w:p>
                          </w:tc>
                        </w:tr>
                      </w:tbl>
                      <w:p w14:paraId="1DC56C71" w14:textId="77777777" w:rsidR="003F2997" w:rsidRPr="003F2997" w:rsidRDefault="003F2997" w:rsidP="003F2997">
                        <w:pPr>
                          <w:rPr>
                            <w:rFonts w:asciiTheme="minorHAnsi" w:eastAsia="Times New Roman" w:hAnsiTheme="minorHAnsi" w:cstheme="minorHAnsi"/>
                            <w:sz w:val="20"/>
                            <w:szCs w:val="20"/>
                          </w:rPr>
                        </w:pPr>
                      </w:p>
                    </w:tc>
                  </w:tr>
                  <w:tr w:rsidR="003F2997" w14:paraId="21615C34"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F2997" w:rsidRPr="003F2997" w14:paraId="0D078DB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F2997" w:rsidRPr="003F2997" w14:paraId="630DAA00" w14:textId="77777777">
                                <w:tc>
                                  <w:tcPr>
                                    <w:tcW w:w="0" w:type="auto"/>
                                    <w:tcMar>
                                      <w:top w:w="0" w:type="dxa"/>
                                      <w:left w:w="135" w:type="dxa"/>
                                      <w:bottom w:w="0" w:type="dxa"/>
                                      <w:right w:w="135" w:type="dxa"/>
                                    </w:tcMar>
                                    <w:hideMark/>
                                  </w:tcPr>
                                  <w:p w14:paraId="11ED98DA" w14:textId="30BDB9EF" w:rsidR="003F2997" w:rsidRPr="003F2997" w:rsidRDefault="003F2997" w:rsidP="003F2997">
                                    <w:pPr>
                                      <w:jc w:val="center"/>
                                      <w:rPr>
                                        <w:rFonts w:asciiTheme="minorHAnsi" w:eastAsia="Times New Roman" w:hAnsiTheme="minorHAnsi" w:cstheme="minorHAnsi"/>
                                      </w:rPr>
                                    </w:pPr>
                                    <w:r w:rsidRPr="003F2997">
                                      <w:rPr>
                                        <w:rFonts w:asciiTheme="minorHAnsi" w:eastAsia="Times New Roman" w:hAnsiTheme="minorHAnsi" w:cstheme="minorHAnsi"/>
                                        <w:noProof/>
                                      </w:rPr>
                                      <w:drawing>
                                        <wp:inline distT="0" distB="0" distL="0" distR="0" wp14:anchorId="60368B6B" wp14:editId="693BA88B">
                                          <wp:extent cx="5362575" cy="333375"/>
                                          <wp:effectExtent l="0" t="0" r="9525" b="9525"/>
                                          <wp:docPr id="702821997"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62575" cy="333375"/>
                                                  </a:xfrm>
                                                  <a:prstGeom prst="rect">
                                                    <a:avLst/>
                                                  </a:prstGeom>
                                                  <a:noFill/>
                                                  <a:ln>
                                                    <a:noFill/>
                                                  </a:ln>
                                                </pic:spPr>
                                              </pic:pic>
                                            </a:graphicData>
                                          </a:graphic>
                                        </wp:inline>
                                      </w:drawing>
                                    </w:r>
                                  </w:p>
                                </w:tc>
                              </w:tr>
                            </w:tbl>
                            <w:p w14:paraId="1E3FB4CB" w14:textId="77777777" w:rsidR="003F2997" w:rsidRPr="003F2997" w:rsidRDefault="003F2997" w:rsidP="003F2997">
                              <w:pPr>
                                <w:rPr>
                                  <w:rFonts w:asciiTheme="minorHAnsi" w:eastAsia="Times New Roman" w:hAnsiTheme="minorHAnsi" w:cstheme="minorHAnsi"/>
                                  <w:sz w:val="20"/>
                                  <w:szCs w:val="20"/>
                                </w:rPr>
                              </w:pPr>
                            </w:p>
                          </w:tc>
                        </w:tr>
                        <w:tr w:rsidR="003F2997" w:rsidRPr="003F2997" w14:paraId="110C40E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F2997" w:rsidRPr="003F2997" w14:paraId="21A22D70"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F2997" w:rsidRPr="003F2997" w14:paraId="178E302E" w14:textId="77777777">
                                      <w:tc>
                                        <w:tcPr>
                                          <w:tcW w:w="0" w:type="auto"/>
                                          <w:tcMar>
                                            <w:top w:w="0" w:type="dxa"/>
                                            <w:left w:w="270" w:type="dxa"/>
                                            <w:bottom w:w="135" w:type="dxa"/>
                                            <w:right w:w="270" w:type="dxa"/>
                                          </w:tcMar>
                                          <w:hideMark/>
                                        </w:tcPr>
                                        <w:p w14:paraId="6FA49251" w14:textId="77777777" w:rsidR="003F2997" w:rsidRPr="003F2997" w:rsidRDefault="003F2997" w:rsidP="003F2997">
                                          <w:pPr>
                                            <w:jc w:val="both"/>
                                            <w:rPr>
                                              <w:rFonts w:asciiTheme="minorHAnsi" w:eastAsia="Times New Roman" w:hAnsiTheme="minorHAnsi" w:cstheme="minorHAnsi"/>
                                              <w:color w:val="106B62"/>
                                              <w:sz w:val="15"/>
                                              <w:szCs w:val="15"/>
                                            </w:rPr>
                                          </w:pPr>
                                          <w:r w:rsidRPr="003F2997">
                                            <w:rPr>
                                              <w:rStyle w:val="Strong"/>
                                              <w:rFonts w:asciiTheme="minorHAnsi" w:eastAsia="Times New Roman" w:hAnsiTheme="minorHAnsi" w:cstheme="minorHAnsi"/>
                                              <w:color w:val="106B62"/>
                                              <w:sz w:val="20"/>
                                              <w:szCs w:val="20"/>
                                            </w:rPr>
                                            <w:t xml:space="preserve">This newsletter - sent on Mondays, </w:t>
                                          </w:r>
                                          <w:proofErr w:type="gramStart"/>
                                          <w:r w:rsidRPr="003F2997">
                                            <w:rPr>
                                              <w:rStyle w:val="Strong"/>
                                              <w:rFonts w:asciiTheme="minorHAnsi" w:eastAsia="Times New Roman" w:hAnsiTheme="minorHAnsi" w:cstheme="minorHAnsi"/>
                                              <w:color w:val="106B62"/>
                                              <w:sz w:val="20"/>
                                              <w:szCs w:val="20"/>
                                            </w:rPr>
                                            <w:t>Wednesdays</w:t>
                                          </w:r>
                                          <w:proofErr w:type="gramEnd"/>
                                          <w:r w:rsidRPr="003F2997">
                                            <w:rPr>
                                              <w:rStyle w:val="Strong"/>
                                              <w:rFonts w:asciiTheme="minorHAnsi" w:eastAsia="Times New Roman" w:hAnsiTheme="minorHAnsi" w:cstheme="minorHAnsi"/>
                                              <w:color w:val="106B62"/>
                                              <w:sz w:val="20"/>
                                              <w:szCs w:val="20"/>
                                            </w:rPr>
                                            <w:t xml:space="preserve"> and Fridays - contains important information and resources to support community pharmacies across England.</w:t>
                                          </w:r>
                                        </w:p>
                                      </w:tc>
                                    </w:tr>
                                  </w:tbl>
                                  <w:p w14:paraId="44DB06D7" w14:textId="77777777" w:rsidR="003F2997" w:rsidRPr="003F2997" w:rsidRDefault="003F2997" w:rsidP="003F2997">
                                    <w:pPr>
                                      <w:rPr>
                                        <w:rFonts w:asciiTheme="minorHAnsi" w:eastAsia="Times New Roman" w:hAnsiTheme="minorHAnsi" w:cstheme="minorHAnsi"/>
                                        <w:sz w:val="20"/>
                                        <w:szCs w:val="20"/>
                                      </w:rPr>
                                    </w:pPr>
                                  </w:p>
                                </w:tc>
                              </w:tr>
                            </w:tbl>
                            <w:p w14:paraId="65B5F887" w14:textId="77777777" w:rsidR="003F2997" w:rsidRPr="003F2997" w:rsidRDefault="003F2997" w:rsidP="003F2997">
                              <w:pPr>
                                <w:rPr>
                                  <w:rFonts w:asciiTheme="minorHAnsi" w:eastAsia="Times New Roman" w:hAnsiTheme="minorHAnsi" w:cstheme="minorHAnsi"/>
                                  <w:sz w:val="20"/>
                                  <w:szCs w:val="20"/>
                                </w:rPr>
                              </w:pPr>
                            </w:p>
                          </w:tc>
                        </w:tr>
                        <w:tr w:rsidR="003F2997" w:rsidRPr="003F2997" w14:paraId="7CDB423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F2997" w:rsidRPr="003F2997" w14:paraId="35585227" w14:textId="77777777">
                                <w:tc>
                                  <w:tcPr>
                                    <w:tcW w:w="0" w:type="auto"/>
                                    <w:tcBorders>
                                      <w:top w:val="single" w:sz="12" w:space="0" w:color="106B62"/>
                                      <w:left w:val="nil"/>
                                      <w:bottom w:val="nil"/>
                                      <w:right w:val="nil"/>
                                    </w:tcBorders>
                                    <w:vAlign w:val="center"/>
                                    <w:hideMark/>
                                  </w:tcPr>
                                  <w:p w14:paraId="1F951521" w14:textId="77777777" w:rsidR="003F2997" w:rsidRPr="003F2997" w:rsidRDefault="003F2997" w:rsidP="003F2997">
                                    <w:pPr>
                                      <w:rPr>
                                        <w:rFonts w:asciiTheme="minorHAnsi" w:eastAsia="Times New Roman" w:hAnsiTheme="minorHAnsi" w:cstheme="minorHAnsi"/>
                                      </w:rPr>
                                    </w:pPr>
                                  </w:p>
                                </w:tc>
                              </w:tr>
                            </w:tbl>
                            <w:p w14:paraId="185480BB" w14:textId="77777777" w:rsidR="003F2997" w:rsidRPr="003F2997" w:rsidRDefault="003F2997" w:rsidP="003F2997">
                              <w:pPr>
                                <w:rPr>
                                  <w:rFonts w:asciiTheme="minorHAnsi" w:eastAsia="Times New Roman" w:hAnsiTheme="minorHAnsi" w:cstheme="minorHAnsi"/>
                                  <w:sz w:val="20"/>
                                  <w:szCs w:val="20"/>
                                </w:rPr>
                              </w:pPr>
                            </w:p>
                          </w:tc>
                        </w:tr>
                        <w:tr w:rsidR="003F2997" w:rsidRPr="003F2997" w14:paraId="552D7D6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F2997" w:rsidRPr="003F2997" w14:paraId="036F665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F2997" w:rsidRPr="003F2997" w14:paraId="4E075A94" w14:textId="77777777">
                                      <w:tc>
                                        <w:tcPr>
                                          <w:tcW w:w="0" w:type="auto"/>
                                          <w:tcMar>
                                            <w:top w:w="0" w:type="dxa"/>
                                            <w:left w:w="270" w:type="dxa"/>
                                            <w:bottom w:w="135" w:type="dxa"/>
                                            <w:right w:w="270" w:type="dxa"/>
                                          </w:tcMar>
                                          <w:hideMark/>
                                        </w:tcPr>
                                        <w:p w14:paraId="6E22F469" w14:textId="77777777" w:rsidR="003F2997" w:rsidRPr="003F2997" w:rsidRDefault="003F2997" w:rsidP="003F2997">
                                          <w:pPr>
                                            <w:pStyle w:val="Heading1"/>
                                            <w:spacing w:line="240" w:lineRule="auto"/>
                                            <w:rPr>
                                              <w:rFonts w:asciiTheme="minorHAnsi" w:eastAsia="Times New Roman" w:hAnsiTheme="minorHAnsi" w:cstheme="minorHAnsi"/>
                                            </w:rPr>
                                          </w:pPr>
                                          <w:r w:rsidRPr="003F2997">
                                            <w:rPr>
                                              <w:rFonts w:asciiTheme="minorHAnsi" w:eastAsia="Times New Roman" w:hAnsiTheme="minorHAnsi" w:cstheme="minorHAnsi"/>
                                            </w:rPr>
                                            <w:t xml:space="preserve">In this update: Our CEO reflects on the past year; Category M pricelist; </w:t>
                                          </w:r>
                                          <w:proofErr w:type="spellStart"/>
                                          <w:r w:rsidRPr="003F2997">
                                            <w:rPr>
                                              <w:rFonts w:asciiTheme="minorHAnsi" w:eastAsia="Times New Roman" w:hAnsiTheme="minorHAnsi" w:cstheme="minorHAnsi"/>
                                            </w:rPr>
                                            <w:t>FreeStyle</w:t>
                                          </w:r>
                                          <w:proofErr w:type="spellEnd"/>
                                          <w:r w:rsidRPr="003F2997">
                                            <w:rPr>
                                              <w:rFonts w:asciiTheme="minorHAnsi" w:eastAsia="Times New Roman" w:hAnsiTheme="minorHAnsi" w:cstheme="minorHAnsi"/>
                                            </w:rPr>
                                            <w:t xml:space="preserve"> Libre 3 Sensors enter DND list; GLP-1 RA shortage update; </w:t>
                                          </w:r>
                                          <w:proofErr w:type="spellStart"/>
                                          <w:r w:rsidRPr="003F2997">
                                            <w:rPr>
                                              <w:rFonts w:asciiTheme="minorHAnsi" w:eastAsia="Times New Roman" w:hAnsiTheme="minorHAnsi" w:cstheme="minorHAnsi"/>
                                            </w:rPr>
                                            <w:t>CPhO</w:t>
                                          </w:r>
                                          <w:proofErr w:type="spellEnd"/>
                                          <w:r w:rsidRPr="003F2997">
                                            <w:rPr>
                                              <w:rFonts w:asciiTheme="minorHAnsi" w:eastAsia="Times New Roman" w:hAnsiTheme="minorHAnsi" w:cstheme="minorHAnsi"/>
                                            </w:rPr>
                                            <w:t xml:space="preserve"> writes to community pharmacy.</w:t>
                                          </w:r>
                                        </w:p>
                                      </w:tc>
                                    </w:tr>
                                  </w:tbl>
                                  <w:p w14:paraId="0B2AC90B" w14:textId="77777777" w:rsidR="003F2997" w:rsidRPr="003F2997" w:rsidRDefault="003F2997" w:rsidP="003F2997">
                                    <w:pPr>
                                      <w:rPr>
                                        <w:rFonts w:asciiTheme="minorHAnsi" w:eastAsia="Times New Roman" w:hAnsiTheme="minorHAnsi" w:cstheme="minorHAnsi"/>
                                        <w:sz w:val="20"/>
                                        <w:szCs w:val="20"/>
                                      </w:rPr>
                                    </w:pPr>
                                  </w:p>
                                </w:tc>
                              </w:tr>
                            </w:tbl>
                            <w:p w14:paraId="63B5EC0C" w14:textId="77777777" w:rsidR="003F2997" w:rsidRPr="003F2997" w:rsidRDefault="003F2997" w:rsidP="003F2997">
                              <w:pPr>
                                <w:rPr>
                                  <w:rFonts w:asciiTheme="minorHAnsi" w:eastAsia="Times New Roman" w:hAnsiTheme="minorHAnsi" w:cstheme="minorHAnsi"/>
                                  <w:sz w:val="20"/>
                                  <w:szCs w:val="20"/>
                                </w:rPr>
                              </w:pPr>
                            </w:p>
                          </w:tc>
                        </w:tr>
                        <w:tr w:rsidR="003F2997" w:rsidRPr="003F2997" w14:paraId="6728316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F2997" w:rsidRPr="003F2997" w14:paraId="7606B833" w14:textId="77777777">
                                <w:tc>
                                  <w:tcPr>
                                    <w:tcW w:w="0" w:type="auto"/>
                                    <w:tcBorders>
                                      <w:top w:val="single" w:sz="12" w:space="0" w:color="106B62"/>
                                      <w:left w:val="nil"/>
                                      <w:bottom w:val="nil"/>
                                      <w:right w:val="nil"/>
                                    </w:tcBorders>
                                    <w:vAlign w:val="center"/>
                                    <w:hideMark/>
                                  </w:tcPr>
                                  <w:p w14:paraId="58DB743A" w14:textId="77777777" w:rsidR="003F2997" w:rsidRPr="003F2997" w:rsidRDefault="003F2997" w:rsidP="003F2997">
                                    <w:pPr>
                                      <w:rPr>
                                        <w:rFonts w:asciiTheme="minorHAnsi" w:eastAsia="Times New Roman" w:hAnsiTheme="minorHAnsi" w:cstheme="minorHAnsi"/>
                                      </w:rPr>
                                    </w:pPr>
                                  </w:p>
                                </w:tc>
                              </w:tr>
                            </w:tbl>
                            <w:p w14:paraId="7AD56247" w14:textId="77777777" w:rsidR="003F2997" w:rsidRPr="003F2997" w:rsidRDefault="003F2997" w:rsidP="003F2997">
                              <w:pPr>
                                <w:rPr>
                                  <w:rFonts w:asciiTheme="minorHAnsi" w:eastAsia="Times New Roman" w:hAnsiTheme="minorHAnsi" w:cstheme="minorHAnsi"/>
                                  <w:sz w:val="20"/>
                                  <w:szCs w:val="20"/>
                                </w:rPr>
                              </w:pPr>
                            </w:p>
                          </w:tc>
                        </w:tr>
                        <w:tr w:rsidR="003F2997" w:rsidRPr="003F2997" w14:paraId="7F68C8A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F2997" w:rsidRPr="003F2997" w14:paraId="5D636F1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F2997" w:rsidRPr="003F2997" w14:paraId="5A3F7F17" w14:textId="77777777">
                                      <w:tc>
                                        <w:tcPr>
                                          <w:tcW w:w="0" w:type="auto"/>
                                          <w:tcMar>
                                            <w:top w:w="0" w:type="dxa"/>
                                            <w:left w:w="270" w:type="dxa"/>
                                            <w:bottom w:w="135" w:type="dxa"/>
                                            <w:right w:w="270" w:type="dxa"/>
                                          </w:tcMar>
                                          <w:hideMark/>
                                        </w:tcPr>
                                        <w:p w14:paraId="6840DF53" w14:textId="77777777" w:rsidR="003F2997" w:rsidRPr="003F2997" w:rsidRDefault="003F2997" w:rsidP="003F2997">
                                          <w:pPr>
                                            <w:pStyle w:val="Heading2"/>
                                            <w:spacing w:line="240" w:lineRule="auto"/>
                                            <w:rPr>
                                              <w:rFonts w:asciiTheme="minorHAnsi" w:eastAsia="Times New Roman" w:hAnsiTheme="minorHAnsi" w:cstheme="minorHAnsi"/>
                                            </w:rPr>
                                          </w:pPr>
                                          <w:r w:rsidRPr="003F2997">
                                            <w:rPr>
                                              <w:rFonts w:asciiTheme="minorHAnsi" w:eastAsia="Times New Roman" w:hAnsiTheme="minorHAnsi" w:cstheme="minorHAnsi"/>
                                            </w:rPr>
                                            <w:t>Chief Executive's Blog: December 2023</w:t>
                                          </w:r>
                                        </w:p>
                                        <w:p w14:paraId="1BC47169" w14:textId="77777777" w:rsidR="003F2997" w:rsidRPr="003F2997" w:rsidRDefault="003F2997" w:rsidP="003F2997">
                                          <w:pPr>
                                            <w:rPr>
                                              <w:rFonts w:asciiTheme="minorHAnsi" w:hAnsiTheme="minorHAnsi" w:cstheme="minorHAnsi"/>
                                              <w:color w:val="106B62"/>
                                              <w:sz w:val="24"/>
                                              <w:szCs w:val="24"/>
                                            </w:rPr>
                                          </w:pPr>
                                          <w:r w:rsidRPr="003F2997">
                                            <w:rPr>
                                              <w:rFonts w:asciiTheme="minorHAnsi" w:hAnsiTheme="minorHAnsi" w:cstheme="minorHAnsi"/>
                                              <w:color w:val="106B62"/>
                                              <w:sz w:val="24"/>
                                              <w:szCs w:val="24"/>
                                            </w:rPr>
                                            <w:t xml:space="preserve">The changing of a year is often a time to </w:t>
                                          </w:r>
                                          <w:proofErr w:type="gramStart"/>
                                          <w:r w:rsidRPr="003F2997">
                                            <w:rPr>
                                              <w:rFonts w:asciiTheme="minorHAnsi" w:hAnsiTheme="minorHAnsi" w:cstheme="minorHAnsi"/>
                                              <w:color w:val="106B62"/>
                                              <w:sz w:val="24"/>
                                              <w:szCs w:val="24"/>
                                            </w:rPr>
                                            <w:t>reflect</w:t>
                                          </w:r>
                                          <w:proofErr w:type="gramEnd"/>
                                          <w:r w:rsidRPr="003F2997">
                                            <w:rPr>
                                              <w:rFonts w:asciiTheme="minorHAnsi" w:hAnsiTheme="minorHAnsi" w:cstheme="minorHAnsi"/>
                                              <w:color w:val="106B62"/>
                                              <w:sz w:val="24"/>
                                              <w:szCs w:val="24"/>
                                            </w:rPr>
                                            <w:t xml:space="preserve"> and, in her latest blog, our CEO Janet Morrison has thanked all community pharmacy colleagues for the hard, and often thankless, work they have been doing for patients and communities every day in 2023.</w:t>
                                          </w:r>
                                          <w:r w:rsidRPr="003F2997">
                                            <w:rPr>
                                              <w:rFonts w:asciiTheme="minorHAnsi" w:hAnsiTheme="minorHAnsi" w:cstheme="minorHAnsi"/>
                                              <w:color w:val="106B62"/>
                                              <w:sz w:val="24"/>
                                              <w:szCs w:val="24"/>
                                            </w:rPr>
                                            <w:br/>
                                          </w:r>
                                          <w:r w:rsidRPr="003F2997">
                                            <w:rPr>
                                              <w:rFonts w:asciiTheme="minorHAnsi" w:hAnsiTheme="minorHAnsi" w:cstheme="minorHAnsi"/>
                                              <w:color w:val="106B62"/>
                                              <w:sz w:val="24"/>
                                              <w:szCs w:val="24"/>
                                            </w:rPr>
                                            <w:br/>
                                            <w:t xml:space="preserve">Things have been extremely tough for pharmacy owners and we've seen a recent wave of consolidations and closures across the sector. In this atmosphere it can be </w:t>
                                          </w:r>
                                          <w:proofErr w:type="gramStart"/>
                                          <w:r w:rsidRPr="003F2997">
                                            <w:rPr>
                                              <w:rFonts w:asciiTheme="minorHAnsi" w:hAnsiTheme="minorHAnsi" w:cstheme="minorHAnsi"/>
                                              <w:color w:val="106B62"/>
                                              <w:sz w:val="24"/>
                                              <w:szCs w:val="24"/>
                                            </w:rPr>
                                            <w:t>really hard</w:t>
                                          </w:r>
                                          <w:proofErr w:type="gramEnd"/>
                                          <w:r w:rsidRPr="003F2997">
                                            <w:rPr>
                                              <w:rFonts w:asciiTheme="minorHAnsi" w:hAnsiTheme="minorHAnsi" w:cstheme="minorHAnsi"/>
                                              <w:color w:val="106B62"/>
                                              <w:sz w:val="24"/>
                                              <w:szCs w:val="24"/>
                                            </w:rPr>
                                            <w:t xml:space="preserve"> to be optimistic about the future, but Janet highlights some glimmers of hope on the horizon, such as the most significant investment in community pharmacy for well over a decade.</w:t>
                                          </w:r>
                                          <w:r w:rsidRPr="003F2997">
                                            <w:rPr>
                                              <w:rFonts w:asciiTheme="minorHAnsi" w:hAnsiTheme="minorHAnsi" w:cstheme="minorHAnsi"/>
                                              <w:color w:val="106B62"/>
                                              <w:sz w:val="24"/>
                                              <w:szCs w:val="24"/>
                                            </w:rPr>
                                            <w:br/>
                                          </w:r>
                                          <w:r w:rsidRPr="003F2997">
                                            <w:rPr>
                                              <w:rFonts w:asciiTheme="minorHAnsi" w:hAnsiTheme="minorHAnsi" w:cstheme="minorHAnsi"/>
                                              <w:color w:val="106B62"/>
                                              <w:sz w:val="24"/>
                                              <w:szCs w:val="24"/>
                                            </w:rPr>
                                            <w:br/>
                                            <w:t>But however welcome this investment, it is not the panacea for all the funding woes. It's clear that many are pharmacies struggling to stay afloat – and that we need a significant increase to the core funding contract. Janet believes that Pharmacy First will help to strengthen the sector's case, and the imperative for, sustainable funding in future.</w:t>
                                          </w:r>
                                        </w:p>
                                      </w:tc>
                                    </w:tr>
                                  </w:tbl>
                                  <w:p w14:paraId="50FB8D2A" w14:textId="77777777" w:rsidR="003F2997" w:rsidRPr="003F2997" w:rsidRDefault="003F2997" w:rsidP="003F2997">
                                    <w:pPr>
                                      <w:rPr>
                                        <w:rFonts w:asciiTheme="minorHAnsi" w:eastAsia="Times New Roman" w:hAnsiTheme="minorHAnsi" w:cstheme="minorHAnsi"/>
                                        <w:sz w:val="20"/>
                                        <w:szCs w:val="20"/>
                                      </w:rPr>
                                    </w:pPr>
                                  </w:p>
                                </w:tc>
                              </w:tr>
                            </w:tbl>
                            <w:p w14:paraId="4AAA3966" w14:textId="77777777" w:rsidR="003F2997" w:rsidRPr="003F2997" w:rsidRDefault="003F2997" w:rsidP="003F2997">
                              <w:pPr>
                                <w:rPr>
                                  <w:rFonts w:asciiTheme="minorHAnsi" w:eastAsia="Times New Roman" w:hAnsiTheme="minorHAnsi" w:cstheme="minorHAnsi"/>
                                  <w:sz w:val="20"/>
                                  <w:szCs w:val="20"/>
                                </w:rPr>
                              </w:pPr>
                            </w:p>
                          </w:tc>
                        </w:tr>
                      </w:tbl>
                      <w:p w14:paraId="71E7B81D" w14:textId="77777777" w:rsidR="003F2997" w:rsidRPr="003F2997" w:rsidRDefault="003F2997" w:rsidP="003F2997">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3F2997" w:rsidRPr="003F2997" w14:paraId="3B19AC1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F2997" w:rsidRPr="003F2997" w14:paraId="4C22A1DB" w14:textId="77777777">
                                <w:tc>
                                  <w:tcPr>
                                    <w:tcW w:w="0" w:type="auto"/>
                                    <w:tcMar>
                                      <w:top w:w="0" w:type="dxa"/>
                                      <w:left w:w="135" w:type="dxa"/>
                                      <w:bottom w:w="0" w:type="dxa"/>
                                      <w:right w:w="135" w:type="dxa"/>
                                    </w:tcMar>
                                    <w:hideMark/>
                                  </w:tcPr>
                                  <w:p w14:paraId="618F28F1" w14:textId="4E338CCA" w:rsidR="003F2997" w:rsidRPr="003F2997" w:rsidRDefault="003F2997" w:rsidP="003F2997">
                                    <w:pPr>
                                      <w:jc w:val="center"/>
                                      <w:rPr>
                                        <w:rFonts w:asciiTheme="minorHAnsi" w:eastAsia="Times New Roman" w:hAnsiTheme="minorHAnsi" w:cstheme="minorHAnsi"/>
                                      </w:rPr>
                                    </w:pPr>
                                    <w:r w:rsidRPr="003F2997">
                                      <w:rPr>
                                        <w:rFonts w:asciiTheme="minorHAnsi" w:eastAsia="Times New Roman" w:hAnsiTheme="minorHAnsi" w:cstheme="minorHAnsi"/>
                                        <w:noProof/>
                                        <w:color w:val="0000FF"/>
                                      </w:rPr>
                                      <w:lastRenderedPageBreak/>
                                      <w:drawing>
                                        <wp:inline distT="0" distB="0" distL="0" distR="0" wp14:anchorId="278F5F04" wp14:editId="1B19F75E">
                                          <wp:extent cx="5372100" cy="3019425"/>
                                          <wp:effectExtent l="0" t="0" r="0" b="9525"/>
                                          <wp:docPr id="2052652250" name="Picture 7">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14:paraId="67A83582" w14:textId="77777777" w:rsidR="003F2997" w:rsidRPr="003F2997" w:rsidRDefault="003F2997" w:rsidP="003F2997">
                              <w:pPr>
                                <w:rPr>
                                  <w:rFonts w:asciiTheme="minorHAnsi" w:eastAsia="Times New Roman" w:hAnsiTheme="minorHAnsi" w:cstheme="minorHAnsi"/>
                                  <w:sz w:val="20"/>
                                  <w:szCs w:val="20"/>
                                </w:rPr>
                              </w:pPr>
                            </w:p>
                          </w:tc>
                        </w:tr>
                        <w:tr w:rsidR="003F2997" w:rsidRPr="003F2997" w14:paraId="543F353C" w14:textId="77777777">
                          <w:tc>
                            <w:tcPr>
                              <w:tcW w:w="0" w:type="auto"/>
                              <w:tcMar>
                                <w:top w:w="0" w:type="dxa"/>
                                <w:left w:w="270" w:type="dxa"/>
                                <w:bottom w:w="270" w:type="dxa"/>
                                <w:right w:w="270" w:type="dxa"/>
                              </w:tcMar>
                              <w:hideMark/>
                            </w:tcPr>
                            <w:tbl>
                              <w:tblPr>
                                <w:tblW w:w="5000" w:type="pct"/>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3F2997" w:rsidRPr="003F2997" w14:paraId="40918D8C"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1428914" w14:textId="77777777" w:rsidR="003F2997" w:rsidRPr="003F2997" w:rsidRDefault="003F2997" w:rsidP="003F2997">
                                    <w:pPr>
                                      <w:jc w:val="center"/>
                                      <w:rPr>
                                        <w:rFonts w:asciiTheme="minorHAnsi" w:eastAsia="Times New Roman" w:hAnsiTheme="minorHAnsi" w:cstheme="minorHAnsi"/>
                                        <w:sz w:val="24"/>
                                        <w:szCs w:val="24"/>
                                      </w:rPr>
                                    </w:pPr>
                                    <w:hyperlink r:id="rId12" w:tgtFrame="_blank" w:tooltip="Read Janet's blog" w:history="1">
                                      <w:r w:rsidRPr="003F2997">
                                        <w:rPr>
                                          <w:rStyle w:val="Hyperlink"/>
                                          <w:rFonts w:asciiTheme="minorHAnsi" w:eastAsia="Times New Roman" w:hAnsiTheme="minorHAnsi" w:cstheme="minorHAnsi"/>
                                          <w:b/>
                                          <w:bCs/>
                                          <w:color w:val="CB00BA"/>
                                          <w:sz w:val="24"/>
                                          <w:szCs w:val="24"/>
                                        </w:rPr>
                                        <w:t>Read Janet's blog</w:t>
                                      </w:r>
                                    </w:hyperlink>
                                    <w:r w:rsidRPr="003F2997">
                                      <w:rPr>
                                        <w:rFonts w:asciiTheme="minorHAnsi" w:eastAsia="Times New Roman" w:hAnsiTheme="minorHAnsi" w:cstheme="minorHAnsi"/>
                                        <w:sz w:val="24"/>
                                        <w:szCs w:val="24"/>
                                      </w:rPr>
                                      <w:t xml:space="preserve"> </w:t>
                                    </w:r>
                                  </w:p>
                                </w:tc>
                              </w:tr>
                            </w:tbl>
                            <w:p w14:paraId="2AF00010" w14:textId="77777777" w:rsidR="003F2997" w:rsidRPr="003F2997" w:rsidRDefault="003F2997" w:rsidP="003F2997">
                              <w:pPr>
                                <w:jc w:val="center"/>
                                <w:rPr>
                                  <w:rFonts w:asciiTheme="minorHAnsi" w:eastAsia="Times New Roman" w:hAnsiTheme="minorHAnsi" w:cstheme="minorHAnsi"/>
                                  <w:sz w:val="20"/>
                                  <w:szCs w:val="20"/>
                                </w:rPr>
                              </w:pPr>
                            </w:p>
                          </w:tc>
                        </w:tr>
                        <w:tr w:rsidR="003F2997" w:rsidRPr="003F2997" w14:paraId="29A4329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F2997" w:rsidRPr="003F2997" w14:paraId="655965AD" w14:textId="77777777">
                                <w:tc>
                                  <w:tcPr>
                                    <w:tcW w:w="0" w:type="auto"/>
                                    <w:tcBorders>
                                      <w:top w:val="single" w:sz="12" w:space="0" w:color="106B62"/>
                                      <w:left w:val="nil"/>
                                      <w:bottom w:val="nil"/>
                                      <w:right w:val="nil"/>
                                    </w:tcBorders>
                                    <w:vAlign w:val="center"/>
                                    <w:hideMark/>
                                  </w:tcPr>
                                  <w:p w14:paraId="0DD95332" w14:textId="77777777" w:rsidR="003F2997" w:rsidRPr="003F2997" w:rsidRDefault="003F2997" w:rsidP="003F2997">
                                    <w:pPr>
                                      <w:rPr>
                                        <w:rFonts w:asciiTheme="minorHAnsi" w:eastAsia="Times New Roman" w:hAnsiTheme="minorHAnsi" w:cstheme="minorHAnsi"/>
                                      </w:rPr>
                                    </w:pPr>
                                  </w:p>
                                </w:tc>
                              </w:tr>
                            </w:tbl>
                            <w:p w14:paraId="319E86C0" w14:textId="77777777" w:rsidR="003F2997" w:rsidRPr="003F2997" w:rsidRDefault="003F2997" w:rsidP="003F2997">
                              <w:pPr>
                                <w:rPr>
                                  <w:rFonts w:asciiTheme="minorHAnsi" w:eastAsia="Times New Roman" w:hAnsiTheme="minorHAnsi" w:cstheme="minorHAnsi"/>
                                  <w:sz w:val="20"/>
                                  <w:szCs w:val="20"/>
                                </w:rPr>
                              </w:pPr>
                            </w:p>
                          </w:tc>
                        </w:tr>
                        <w:tr w:rsidR="003F2997" w:rsidRPr="003F2997" w14:paraId="3FB2D12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F2997" w:rsidRPr="003F2997" w14:paraId="4A2E146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F2997" w:rsidRPr="003F2997" w14:paraId="0EE08B24" w14:textId="77777777">
                                      <w:tc>
                                        <w:tcPr>
                                          <w:tcW w:w="0" w:type="auto"/>
                                          <w:tcMar>
                                            <w:top w:w="0" w:type="dxa"/>
                                            <w:left w:w="270" w:type="dxa"/>
                                            <w:bottom w:w="135" w:type="dxa"/>
                                            <w:right w:w="270" w:type="dxa"/>
                                          </w:tcMar>
                                          <w:hideMark/>
                                        </w:tcPr>
                                        <w:p w14:paraId="18C20ACC" w14:textId="77777777" w:rsidR="003F2997" w:rsidRPr="003F2997" w:rsidRDefault="003F2997" w:rsidP="008072B9">
                                          <w:pPr>
                                            <w:pStyle w:val="Heading2"/>
                                            <w:spacing w:line="240" w:lineRule="auto"/>
                                            <w:rPr>
                                              <w:rFonts w:asciiTheme="minorHAnsi" w:eastAsia="Times New Roman" w:hAnsiTheme="minorHAnsi" w:cstheme="minorHAnsi"/>
                                            </w:rPr>
                                          </w:pPr>
                                          <w:r w:rsidRPr="003F2997">
                                            <w:rPr>
                                              <w:rFonts w:asciiTheme="minorHAnsi" w:eastAsia="Times New Roman" w:hAnsiTheme="minorHAnsi" w:cstheme="minorHAnsi"/>
                                            </w:rPr>
                                            <w:t>January 2024 Category M prices</w:t>
                                          </w:r>
                                        </w:p>
                                        <w:p w14:paraId="6724EE8D" w14:textId="77777777" w:rsidR="003F2997" w:rsidRPr="003F2997" w:rsidRDefault="003F2997" w:rsidP="008072B9">
                                          <w:pPr>
                                            <w:rPr>
                                              <w:rFonts w:asciiTheme="minorHAnsi" w:hAnsiTheme="minorHAnsi" w:cstheme="minorHAnsi"/>
                                              <w:color w:val="106B62"/>
                                              <w:sz w:val="24"/>
                                              <w:szCs w:val="24"/>
                                            </w:rPr>
                                          </w:pPr>
                                          <w:r w:rsidRPr="003F2997">
                                            <w:rPr>
                                              <w:rFonts w:asciiTheme="minorHAnsi" w:hAnsiTheme="minorHAnsi" w:cstheme="minorHAnsi"/>
                                              <w:color w:val="106B62"/>
                                              <w:sz w:val="24"/>
                                              <w:szCs w:val="24"/>
                                            </w:rPr>
                                            <w:t xml:space="preserve">The Drug Tariff Category M pricelist for January 2024 has been published by the Department of Health and Social Care (DHSC) on the </w:t>
                                          </w:r>
                                          <w:hyperlink r:id="rId13" w:tgtFrame="_blank" w:history="1">
                                            <w:r w:rsidRPr="003F2997">
                                              <w:rPr>
                                                <w:rStyle w:val="Hyperlink"/>
                                                <w:rFonts w:asciiTheme="minorHAnsi" w:hAnsiTheme="minorHAnsi" w:cstheme="minorHAnsi"/>
                                                <w:color w:val="C600B5"/>
                                                <w:sz w:val="24"/>
                                                <w:szCs w:val="24"/>
                                              </w:rPr>
                                              <w:t>NHS Business Services Authority (NHSBSA) website</w:t>
                                            </w:r>
                                          </w:hyperlink>
                                          <w:r w:rsidRPr="003F2997">
                                            <w:rPr>
                                              <w:rFonts w:asciiTheme="minorHAnsi" w:hAnsiTheme="minorHAnsi" w:cstheme="minorHAnsi"/>
                                              <w:color w:val="106B62"/>
                                              <w:sz w:val="24"/>
                                              <w:szCs w:val="24"/>
                                            </w:rPr>
                                            <w:t>.</w:t>
                                          </w:r>
                                          <w:r w:rsidRPr="003F2997">
                                            <w:rPr>
                                              <w:rFonts w:asciiTheme="minorHAnsi" w:hAnsiTheme="minorHAnsi" w:cstheme="minorHAnsi"/>
                                              <w:color w:val="106B62"/>
                                              <w:sz w:val="24"/>
                                              <w:szCs w:val="24"/>
                                            </w:rPr>
                                            <w:br/>
                                          </w:r>
                                          <w:r w:rsidRPr="003F2997">
                                            <w:rPr>
                                              <w:rFonts w:asciiTheme="minorHAnsi" w:hAnsiTheme="minorHAnsi" w:cstheme="minorHAnsi"/>
                                              <w:color w:val="106B62"/>
                                              <w:sz w:val="24"/>
                                              <w:szCs w:val="24"/>
                                            </w:rPr>
                                            <w:br/>
                                            <w:t>Based on our analysis, Community Pharmacy England estimates the overall impact of the new Category M list will be a reimbursement reduction of approximately £38m per quarter, equivalent to a reduction in AIV of around -14p per item. (Note, the actual impact is subject to variation.)</w:t>
                                          </w:r>
                                          <w:r w:rsidRPr="003F2997">
                                            <w:rPr>
                                              <w:rFonts w:asciiTheme="minorHAnsi" w:hAnsiTheme="minorHAnsi" w:cstheme="minorHAnsi"/>
                                              <w:color w:val="106B62"/>
                                              <w:sz w:val="24"/>
                                              <w:szCs w:val="24"/>
                                            </w:rPr>
                                            <w:br/>
                                          </w:r>
                                          <w:r w:rsidRPr="003F2997">
                                            <w:rPr>
                                              <w:rFonts w:asciiTheme="minorHAnsi" w:hAnsiTheme="minorHAnsi" w:cstheme="minorHAnsi"/>
                                              <w:color w:val="106B62"/>
                                              <w:sz w:val="24"/>
                                              <w:szCs w:val="24"/>
                                            </w:rPr>
                                            <w:br/>
                                          </w:r>
                                          <w:r w:rsidRPr="003F2997">
                                            <w:rPr>
                                              <w:rStyle w:val="Strong"/>
                                              <w:rFonts w:asciiTheme="minorHAnsi" w:hAnsiTheme="minorHAnsi" w:cstheme="minorHAnsi"/>
                                              <w:color w:val="106B62"/>
                                              <w:sz w:val="24"/>
                                              <w:szCs w:val="24"/>
                                            </w:rPr>
                                            <w:t>Mike Dent, Community Pharmacy England Director of Pharmacy Funding</w:t>
                                          </w:r>
                                          <w:r w:rsidRPr="003F2997">
                                            <w:rPr>
                                              <w:rFonts w:asciiTheme="minorHAnsi" w:hAnsiTheme="minorHAnsi" w:cstheme="minorHAnsi"/>
                                              <w:color w:val="106B62"/>
                                              <w:sz w:val="24"/>
                                              <w:szCs w:val="24"/>
                                            </w:rPr>
                                            <w:t>, said:</w:t>
                                          </w:r>
                                          <w:r w:rsidRPr="003F2997">
                                            <w:rPr>
                                              <w:rFonts w:asciiTheme="minorHAnsi" w:hAnsiTheme="minorHAnsi" w:cstheme="minorHAnsi"/>
                                              <w:color w:val="106B62"/>
                                              <w:sz w:val="24"/>
                                              <w:szCs w:val="24"/>
                                            </w:rPr>
                                            <w:br/>
                                          </w:r>
                                          <w:r w:rsidRPr="003F2997">
                                            <w:rPr>
                                              <w:rFonts w:asciiTheme="minorHAnsi" w:hAnsiTheme="minorHAnsi" w:cstheme="minorHAnsi"/>
                                              <w:color w:val="106B62"/>
                                              <w:sz w:val="24"/>
                                              <w:szCs w:val="24"/>
                                            </w:rPr>
                                            <w:br/>
                                            <w:t>"The reductions to the January Drug Tariff come at an awful time and we continue to warn Government and NHS that prolonging the current financial squeeze on pharmacies will be catastrophic for yet more businesses and their patients.</w:t>
                                          </w:r>
                                          <w:r w:rsidRPr="003F2997">
                                            <w:rPr>
                                              <w:rFonts w:asciiTheme="minorHAnsi" w:hAnsiTheme="minorHAnsi" w:cstheme="minorHAnsi"/>
                                              <w:color w:val="106B62"/>
                                              <w:sz w:val="24"/>
                                              <w:szCs w:val="24"/>
                                            </w:rPr>
                                            <w:br/>
                                          </w:r>
                                          <w:r w:rsidRPr="003F2997">
                                            <w:rPr>
                                              <w:rFonts w:asciiTheme="minorHAnsi" w:hAnsiTheme="minorHAnsi" w:cstheme="minorHAnsi"/>
                                              <w:color w:val="106B62"/>
                                              <w:sz w:val="24"/>
                                              <w:szCs w:val="24"/>
                                            </w:rPr>
                                            <w:br/>
                                            <w:t>"We implore the DHSC and NHS to engage with us about the unsustainable pressure being faced by pharmacy businesses, as well as a desperately needed revision to the pharmacy reimbursement system. We have coordinated a letter to the new pharmacy Minister from numerous MPs supporting this ask, and we will continue to work to make it happen."</w:t>
                                          </w:r>
                                          <w:r w:rsidRPr="003F2997">
                                            <w:rPr>
                                              <w:rFonts w:asciiTheme="minorHAnsi" w:hAnsiTheme="minorHAnsi" w:cstheme="minorHAnsi"/>
                                              <w:color w:val="106B62"/>
                                              <w:sz w:val="24"/>
                                              <w:szCs w:val="24"/>
                                            </w:rPr>
                                            <w:br/>
                                          </w:r>
                                          <w:r w:rsidRPr="003F2997">
                                            <w:rPr>
                                              <w:rFonts w:asciiTheme="minorHAnsi" w:hAnsiTheme="minorHAnsi" w:cstheme="minorHAnsi"/>
                                              <w:color w:val="106B62"/>
                                              <w:sz w:val="24"/>
                                              <w:szCs w:val="24"/>
                                            </w:rPr>
                                            <w:br/>
                                          </w:r>
                                          <w:hyperlink r:id="rId14" w:tgtFrame="_blank" w:history="1">
                                            <w:r w:rsidRPr="003F2997">
                                              <w:rPr>
                                                <w:rStyle w:val="Hyperlink"/>
                                                <w:rFonts w:asciiTheme="minorHAnsi" w:hAnsiTheme="minorHAnsi" w:cstheme="minorHAnsi"/>
                                                <w:color w:val="C600B5"/>
                                                <w:sz w:val="24"/>
                                                <w:szCs w:val="24"/>
                                              </w:rPr>
                                              <w:t>Learn more, and read our statement</w:t>
                                            </w:r>
                                          </w:hyperlink>
                                        </w:p>
                                      </w:tc>
                                    </w:tr>
                                  </w:tbl>
                                  <w:p w14:paraId="5746977A" w14:textId="77777777" w:rsidR="003F2997" w:rsidRPr="003F2997" w:rsidRDefault="003F2997" w:rsidP="003F2997">
                                    <w:pPr>
                                      <w:rPr>
                                        <w:rFonts w:asciiTheme="minorHAnsi" w:eastAsia="Times New Roman" w:hAnsiTheme="minorHAnsi" w:cstheme="minorHAnsi"/>
                                        <w:sz w:val="20"/>
                                        <w:szCs w:val="20"/>
                                      </w:rPr>
                                    </w:pPr>
                                  </w:p>
                                </w:tc>
                              </w:tr>
                            </w:tbl>
                            <w:p w14:paraId="64D0F779" w14:textId="77777777" w:rsidR="003F2997" w:rsidRPr="003F2997" w:rsidRDefault="003F2997" w:rsidP="003F2997">
                              <w:pPr>
                                <w:rPr>
                                  <w:rFonts w:asciiTheme="minorHAnsi" w:eastAsia="Times New Roman" w:hAnsiTheme="minorHAnsi" w:cstheme="minorHAnsi"/>
                                  <w:sz w:val="20"/>
                                  <w:szCs w:val="20"/>
                                </w:rPr>
                              </w:pPr>
                            </w:p>
                          </w:tc>
                        </w:tr>
                        <w:tr w:rsidR="003F2997" w:rsidRPr="003F2997" w14:paraId="2B50FF0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F2997" w:rsidRPr="003F2997" w14:paraId="768C74F5" w14:textId="77777777">
                                <w:tc>
                                  <w:tcPr>
                                    <w:tcW w:w="0" w:type="auto"/>
                                    <w:tcBorders>
                                      <w:top w:val="single" w:sz="12" w:space="0" w:color="106B62"/>
                                      <w:left w:val="nil"/>
                                      <w:bottom w:val="nil"/>
                                      <w:right w:val="nil"/>
                                    </w:tcBorders>
                                    <w:vAlign w:val="center"/>
                                    <w:hideMark/>
                                  </w:tcPr>
                                  <w:p w14:paraId="4920488F" w14:textId="77777777" w:rsidR="003F2997" w:rsidRPr="003F2997" w:rsidRDefault="003F2997" w:rsidP="003F2997">
                                    <w:pPr>
                                      <w:rPr>
                                        <w:rFonts w:asciiTheme="minorHAnsi" w:eastAsia="Times New Roman" w:hAnsiTheme="minorHAnsi" w:cstheme="minorHAnsi"/>
                                      </w:rPr>
                                    </w:pPr>
                                  </w:p>
                                </w:tc>
                              </w:tr>
                            </w:tbl>
                            <w:p w14:paraId="056FC123" w14:textId="77777777" w:rsidR="003F2997" w:rsidRPr="003F2997" w:rsidRDefault="003F2997" w:rsidP="003F2997">
                              <w:pPr>
                                <w:rPr>
                                  <w:rFonts w:asciiTheme="minorHAnsi" w:eastAsia="Times New Roman" w:hAnsiTheme="minorHAnsi" w:cstheme="minorHAnsi"/>
                                  <w:sz w:val="20"/>
                                  <w:szCs w:val="20"/>
                                </w:rPr>
                              </w:pPr>
                            </w:p>
                          </w:tc>
                        </w:tr>
                        <w:tr w:rsidR="003F2997" w:rsidRPr="003F2997" w14:paraId="397DC5E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F2997" w:rsidRPr="003F2997" w14:paraId="5A0832A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F2997" w:rsidRPr="003F2997" w14:paraId="1988B500" w14:textId="77777777">
                                      <w:tc>
                                        <w:tcPr>
                                          <w:tcW w:w="0" w:type="auto"/>
                                          <w:tcMar>
                                            <w:top w:w="0" w:type="dxa"/>
                                            <w:left w:w="270" w:type="dxa"/>
                                            <w:bottom w:w="135" w:type="dxa"/>
                                            <w:right w:w="270" w:type="dxa"/>
                                          </w:tcMar>
                                          <w:hideMark/>
                                        </w:tcPr>
                                        <w:p w14:paraId="6FD64EF6" w14:textId="77777777" w:rsidR="003F2997" w:rsidRPr="003F2997" w:rsidRDefault="003F2997" w:rsidP="008072B9">
                                          <w:pPr>
                                            <w:pStyle w:val="Heading2"/>
                                            <w:spacing w:line="240" w:lineRule="auto"/>
                                            <w:rPr>
                                              <w:rFonts w:asciiTheme="minorHAnsi" w:eastAsia="Times New Roman" w:hAnsiTheme="minorHAnsi" w:cstheme="minorHAnsi"/>
                                            </w:rPr>
                                          </w:pPr>
                                          <w:r w:rsidRPr="003F2997">
                                            <w:rPr>
                                              <w:rFonts w:asciiTheme="minorHAnsi" w:eastAsia="Times New Roman" w:hAnsiTheme="minorHAnsi" w:cstheme="minorHAnsi"/>
                                            </w:rPr>
                                            <w:lastRenderedPageBreak/>
                                            <w:t xml:space="preserve">Newly launched </w:t>
                                          </w:r>
                                          <w:proofErr w:type="spellStart"/>
                                          <w:r w:rsidRPr="003F2997">
                                            <w:rPr>
                                              <w:rFonts w:asciiTheme="minorHAnsi" w:eastAsia="Times New Roman" w:hAnsiTheme="minorHAnsi" w:cstheme="minorHAnsi"/>
                                            </w:rPr>
                                            <w:t>FreeStyle</w:t>
                                          </w:r>
                                          <w:proofErr w:type="spellEnd"/>
                                          <w:r w:rsidRPr="003F2997">
                                            <w:rPr>
                                              <w:rFonts w:asciiTheme="minorHAnsi" w:eastAsia="Times New Roman" w:hAnsiTheme="minorHAnsi" w:cstheme="minorHAnsi"/>
                                            </w:rPr>
                                            <w:t xml:space="preserve"> Libre 3 Sensors enter the Drug Tariff and DND list from January 2024</w:t>
                                          </w:r>
                                        </w:p>
                                        <w:p w14:paraId="0BA023C3" w14:textId="77777777" w:rsidR="003F2997" w:rsidRPr="003F2997" w:rsidRDefault="003F2997" w:rsidP="008072B9">
                                          <w:pPr>
                                            <w:rPr>
                                              <w:rFonts w:asciiTheme="minorHAnsi" w:hAnsiTheme="minorHAnsi" w:cstheme="minorHAnsi"/>
                                              <w:color w:val="106B62"/>
                                              <w:sz w:val="24"/>
                                              <w:szCs w:val="24"/>
                                            </w:rPr>
                                          </w:pPr>
                                          <w:r w:rsidRPr="003F2997">
                                            <w:rPr>
                                              <w:rFonts w:asciiTheme="minorHAnsi" w:hAnsiTheme="minorHAnsi" w:cstheme="minorHAnsi"/>
                                              <w:color w:val="106B62"/>
                                              <w:sz w:val="24"/>
                                              <w:szCs w:val="24"/>
                                            </w:rPr>
                                            <w:t xml:space="preserve">The new </w:t>
                                          </w:r>
                                          <w:proofErr w:type="spellStart"/>
                                          <w:r w:rsidRPr="003F2997">
                                            <w:rPr>
                                              <w:rFonts w:asciiTheme="minorHAnsi" w:hAnsiTheme="minorHAnsi" w:cstheme="minorHAnsi"/>
                                              <w:color w:val="106B62"/>
                                              <w:sz w:val="24"/>
                                              <w:szCs w:val="24"/>
                                            </w:rPr>
                                            <w:t>FreeStyle</w:t>
                                          </w:r>
                                          <w:proofErr w:type="spellEnd"/>
                                          <w:r w:rsidRPr="003F2997">
                                            <w:rPr>
                                              <w:rFonts w:asciiTheme="minorHAnsi" w:hAnsiTheme="minorHAnsi" w:cstheme="minorHAnsi"/>
                                              <w:color w:val="106B62"/>
                                              <w:sz w:val="24"/>
                                              <w:szCs w:val="24"/>
                                            </w:rPr>
                                            <w:t xml:space="preserve"> Libre 3 Sensors recently launched by Abbott Diabetes Care Ltd have been added to Part IXA of the January 2024 Drug Tariff.</w:t>
                                          </w:r>
                                          <w:r w:rsidRPr="003F2997">
                                            <w:rPr>
                                              <w:rFonts w:asciiTheme="minorHAnsi" w:hAnsiTheme="minorHAnsi" w:cstheme="minorHAnsi"/>
                                              <w:color w:val="106B62"/>
                                              <w:sz w:val="24"/>
                                              <w:szCs w:val="24"/>
                                            </w:rPr>
                                            <w:br/>
                                          </w:r>
                                          <w:r w:rsidRPr="003F2997">
                                            <w:rPr>
                                              <w:rFonts w:asciiTheme="minorHAnsi" w:hAnsiTheme="minorHAnsi" w:cstheme="minorHAnsi"/>
                                              <w:color w:val="106B62"/>
                                              <w:sz w:val="24"/>
                                              <w:szCs w:val="24"/>
                                            </w:rPr>
                                            <w:br/>
                                            <w:t xml:space="preserve">As the sensors can only be ordered directly from the manufacturer without any discount, Community Pharmacy England successfully applied for this appliance to be exempt from discount deduction. </w:t>
                                          </w:r>
                                          <w:proofErr w:type="spellStart"/>
                                          <w:r w:rsidRPr="003F2997">
                                            <w:rPr>
                                              <w:rFonts w:asciiTheme="minorHAnsi" w:hAnsiTheme="minorHAnsi" w:cstheme="minorHAnsi"/>
                                              <w:color w:val="106B62"/>
                                              <w:sz w:val="24"/>
                                              <w:szCs w:val="24"/>
                                            </w:rPr>
                                            <w:t>FreeStyle</w:t>
                                          </w:r>
                                          <w:proofErr w:type="spellEnd"/>
                                          <w:r w:rsidRPr="003F2997">
                                            <w:rPr>
                                              <w:rFonts w:asciiTheme="minorHAnsi" w:hAnsiTheme="minorHAnsi" w:cstheme="minorHAnsi"/>
                                              <w:color w:val="106B62"/>
                                              <w:sz w:val="24"/>
                                              <w:szCs w:val="24"/>
                                            </w:rPr>
                                            <w:t xml:space="preserve"> Libre 3 Sensors have therefore been included in the Drugs for which Discount is Not Deducted (DND) list (Part II of the Drug Tariff).</w:t>
                                          </w:r>
                                          <w:r w:rsidRPr="003F2997">
                                            <w:rPr>
                                              <w:rFonts w:asciiTheme="minorHAnsi" w:hAnsiTheme="minorHAnsi" w:cstheme="minorHAnsi"/>
                                              <w:color w:val="106B62"/>
                                              <w:sz w:val="24"/>
                                              <w:szCs w:val="24"/>
                                            </w:rPr>
                                            <w:br/>
                                          </w:r>
                                          <w:r w:rsidRPr="003F2997">
                                            <w:rPr>
                                              <w:rFonts w:asciiTheme="minorHAnsi" w:hAnsiTheme="minorHAnsi" w:cstheme="minorHAnsi"/>
                                              <w:color w:val="106B62"/>
                                              <w:sz w:val="24"/>
                                              <w:szCs w:val="24"/>
                                            </w:rPr>
                                            <w:br/>
                                          </w:r>
                                          <w:hyperlink r:id="rId15" w:tgtFrame="_blank" w:history="1">
                                            <w:r w:rsidRPr="003F2997">
                                              <w:rPr>
                                                <w:rStyle w:val="Hyperlink"/>
                                                <w:rFonts w:asciiTheme="minorHAnsi" w:hAnsiTheme="minorHAnsi" w:cstheme="minorHAnsi"/>
                                                <w:color w:val="C600B5"/>
                                                <w:sz w:val="24"/>
                                                <w:szCs w:val="24"/>
                                              </w:rPr>
                                              <w:t>Find out more</w:t>
                                            </w:r>
                                          </w:hyperlink>
                                        </w:p>
                                      </w:tc>
                                    </w:tr>
                                  </w:tbl>
                                  <w:p w14:paraId="2C948D94" w14:textId="77777777" w:rsidR="003F2997" w:rsidRPr="003F2997" w:rsidRDefault="003F2997" w:rsidP="003F2997">
                                    <w:pPr>
                                      <w:rPr>
                                        <w:rFonts w:asciiTheme="minorHAnsi" w:eastAsia="Times New Roman" w:hAnsiTheme="minorHAnsi" w:cstheme="minorHAnsi"/>
                                        <w:sz w:val="20"/>
                                        <w:szCs w:val="20"/>
                                      </w:rPr>
                                    </w:pPr>
                                  </w:p>
                                </w:tc>
                              </w:tr>
                            </w:tbl>
                            <w:p w14:paraId="078CA40A" w14:textId="77777777" w:rsidR="003F2997" w:rsidRPr="003F2997" w:rsidRDefault="003F2997" w:rsidP="003F2997">
                              <w:pPr>
                                <w:rPr>
                                  <w:rFonts w:asciiTheme="minorHAnsi" w:eastAsia="Times New Roman" w:hAnsiTheme="minorHAnsi" w:cstheme="minorHAnsi"/>
                                  <w:sz w:val="20"/>
                                  <w:szCs w:val="20"/>
                                </w:rPr>
                              </w:pPr>
                            </w:p>
                          </w:tc>
                        </w:tr>
                        <w:tr w:rsidR="003F2997" w:rsidRPr="003F2997" w14:paraId="5FA9AB7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F2997" w:rsidRPr="003F2997" w14:paraId="707EFBE6" w14:textId="77777777">
                                <w:tc>
                                  <w:tcPr>
                                    <w:tcW w:w="0" w:type="auto"/>
                                    <w:tcBorders>
                                      <w:top w:val="single" w:sz="12" w:space="0" w:color="106B62"/>
                                      <w:left w:val="nil"/>
                                      <w:bottom w:val="nil"/>
                                      <w:right w:val="nil"/>
                                    </w:tcBorders>
                                    <w:vAlign w:val="center"/>
                                    <w:hideMark/>
                                  </w:tcPr>
                                  <w:p w14:paraId="0B12EF9C" w14:textId="77777777" w:rsidR="003F2997" w:rsidRPr="003F2997" w:rsidRDefault="003F2997" w:rsidP="003F2997">
                                    <w:pPr>
                                      <w:rPr>
                                        <w:rFonts w:asciiTheme="minorHAnsi" w:eastAsia="Times New Roman" w:hAnsiTheme="minorHAnsi" w:cstheme="minorHAnsi"/>
                                      </w:rPr>
                                    </w:pPr>
                                  </w:p>
                                </w:tc>
                              </w:tr>
                            </w:tbl>
                            <w:p w14:paraId="5292AAA7" w14:textId="77777777" w:rsidR="003F2997" w:rsidRPr="003F2997" w:rsidRDefault="003F2997" w:rsidP="003F2997">
                              <w:pPr>
                                <w:rPr>
                                  <w:rFonts w:asciiTheme="minorHAnsi" w:eastAsia="Times New Roman" w:hAnsiTheme="minorHAnsi" w:cstheme="minorHAnsi"/>
                                  <w:sz w:val="20"/>
                                  <w:szCs w:val="20"/>
                                </w:rPr>
                              </w:pPr>
                            </w:p>
                          </w:tc>
                        </w:tr>
                        <w:tr w:rsidR="003F2997" w:rsidRPr="003F2997" w14:paraId="61955FE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F2997" w:rsidRPr="003F2997" w14:paraId="0EB1997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F2997" w:rsidRPr="003F2997" w14:paraId="56D93D1C" w14:textId="77777777">
                                      <w:tc>
                                        <w:tcPr>
                                          <w:tcW w:w="0" w:type="auto"/>
                                          <w:tcMar>
                                            <w:top w:w="0" w:type="dxa"/>
                                            <w:left w:w="270" w:type="dxa"/>
                                            <w:bottom w:w="135" w:type="dxa"/>
                                            <w:right w:w="270" w:type="dxa"/>
                                          </w:tcMar>
                                          <w:hideMark/>
                                        </w:tcPr>
                                        <w:p w14:paraId="28FEC1D3" w14:textId="77777777" w:rsidR="003F2997" w:rsidRPr="003F2997" w:rsidRDefault="003F2997" w:rsidP="008072B9">
                                          <w:pPr>
                                            <w:pStyle w:val="Heading2"/>
                                            <w:spacing w:line="240" w:lineRule="auto"/>
                                            <w:rPr>
                                              <w:rFonts w:asciiTheme="minorHAnsi" w:eastAsia="Times New Roman" w:hAnsiTheme="minorHAnsi" w:cstheme="minorHAnsi"/>
                                            </w:rPr>
                                          </w:pPr>
                                          <w:r w:rsidRPr="003F2997">
                                            <w:rPr>
                                              <w:rFonts w:asciiTheme="minorHAnsi" w:eastAsia="Times New Roman" w:hAnsiTheme="minorHAnsi" w:cstheme="minorHAnsi"/>
                                            </w:rPr>
                                            <w:t>National Patient Safety Alert: Shortage of GLP-1 RAs Update</w:t>
                                          </w:r>
                                        </w:p>
                                        <w:p w14:paraId="505E9078" w14:textId="77777777" w:rsidR="003F2997" w:rsidRPr="003F2997" w:rsidRDefault="003F2997" w:rsidP="008072B9">
                                          <w:pPr>
                                            <w:rPr>
                                              <w:rFonts w:asciiTheme="minorHAnsi" w:hAnsiTheme="minorHAnsi" w:cstheme="minorHAnsi"/>
                                              <w:color w:val="106B62"/>
                                              <w:sz w:val="24"/>
                                              <w:szCs w:val="24"/>
                                            </w:rPr>
                                          </w:pPr>
                                          <w:r w:rsidRPr="003F2997">
                                            <w:rPr>
                                              <w:rFonts w:asciiTheme="minorHAnsi" w:hAnsiTheme="minorHAnsi" w:cstheme="minorHAnsi"/>
                                              <w:color w:val="106B62"/>
                                              <w:sz w:val="24"/>
                                              <w:szCs w:val="24"/>
                                            </w:rPr>
                                            <w:t>DHSC has issued a National Patient Safety Alert to update healthcare professionals on the shortage of glucagon-like peptide-1 receptor agonists (GLP-1 RAs). The update confirms that the supply of GLP-1 RAs continues to be limited, and is not expected to return to normal until at least the end of 2024.</w:t>
                                          </w:r>
                                          <w:r w:rsidRPr="003F2997">
                                            <w:rPr>
                                              <w:rFonts w:asciiTheme="minorHAnsi" w:hAnsiTheme="minorHAnsi" w:cstheme="minorHAnsi"/>
                                              <w:color w:val="106B62"/>
                                              <w:sz w:val="24"/>
                                              <w:szCs w:val="24"/>
                                            </w:rPr>
                                            <w:br/>
                                          </w:r>
                                          <w:r w:rsidRPr="003F2997">
                                            <w:rPr>
                                              <w:rFonts w:asciiTheme="minorHAnsi" w:hAnsiTheme="minorHAnsi" w:cstheme="minorHAnsi"/>
                                              <w:color w:val="106B62"/>
                                              <w:sz w:val="24"/>
                                              <w:szCs w:val="24"/>
                                            </w:rPr>
                                            <w:br/>
                                          </w:r>
                                          <w:hyperlink r:id="rId16" w:tgtFrame="_blank" w:history="1">
                                            <w:r w:rsidRPr="003F2997">
                                              <w:rPr>
                                                <w:rStyle w:val="Hyperlink"/>
                                                <w:rFonts w:asciiTheme="minorHAnsi" w:hAnsiTheme="minorHAnsi" w:cstheme="minorHAnsi"/>
                                                <w:color w:val="C600B5"/>
                                                <w:sz w:val="24"/>
                                                <w:szCs w:val="24"/>
                                              </w:rPr>
                                              <w:t>Learn more</w:t>
                                            </w:r>
                                          </w:hyperlink>
                                        </w:p>
                                      </w:tc>
                                    </w:tr>
                                  </w:tbl>
                                  <w:p w14:paraId="670A3C21" w14:textId="77777777" w:rsidR="003F2997" w:rsidRPr="003F2997" w:rsidRDefault="003F2997" w:rsidP="003F2997">
                                    <w:pPr>
                                      <w:rPr>
                                        <w:rFonts w:asciiTheme="minorHAnsi" w:eastAsia="Times New Roman" w:hAnsiTheme="minorHAnsi" w:cstheme="minorHAnsi"/>
                                        <w:sz w:val="20"/>
                                        <w:szCs w:val="20"/>
                                      </w:rPr>
                                    </w:pPr>
                                  </w:p>
                                </w:tc>
                              </w:tr>
                            </w:tbl>
                            <w:p w14:paraId="4E59AED7" w14:textId="77777777" w:rsidR="003F2997" w:rsidRPr="003F2997" w:rsidRDefault="003F2997" w:rsidP="003F2997">
                              <w:pPr>
                                <w:rPr>
                                  <w:rFonts w:asciiTheme="minorHAnsi" w:eastAsia="Times New Roman" w:hAnsiTheme="minorHAnsi" w:cstheme="minorHAnsi"/>
                                  <w:sz w:val="20"/>
                                  <w:szCs w:val="20"/>
                                </w:rPr>
                              </w:pPr>
                            </w:p>
                          </w:tc>
                        </w:tr>
                        <w:tr w:rsidR="003F2997" w:rsidRPr="003F2997" w14:paraId="2DB4EA1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F2997" w:rsidRPr="003F2997" w14:paraId="2226F437" w14:textId="77777777">
                                <w:tc>
                                  <w:tcPr>
                                    <w:tcW w:w="0" w:type="auto"/>
                                    <w:tcBorders>
                                      <w:top w:val="single" w:sz="12" w:space="0" w:color="106B62"/>
                                      <w:left w:val="nil"/>
                                      <w:bottom w:val="nil"/>
                                      <w:right w:val="nil"/>
                                    </w:tcBorders>
                                    <w:vAlign w:val="center"/>
                                    <w:hideMark/>
                                  </w:tcPr>
                                  <w:p w14:paraId="69BA10E4" w14:textId="77777777" w:rsidR="003F2997" w:rsidRPr="003F2997" w:rsidRDefault="003F2997" w:rsidP="003F2997">
                                    <w:pPr>
                                      <w:rPr>
                                        <w:rFonts w:asciiTheme="minorHAnsi" w:eastAsia="Times New Roman" w:hAnsiTheme="minorHAnsi" w:cstheme="minorHAnsi"/>
                                      </w:rPr>
                                    </w:pPr>
                                  </w:p>
                                </w:tc>
                              </w:tr>
                            </w:tbl>
                            <w:p w14:paraId="4B739F59" w14:textId="77777777" w:rsidR="003F2997" w:rsidRPr="003F2997" w:rsidRDefault="003F2997" w:rsidP="003F2997">
                              <w:pPr>
                                <w:rPr>
                                  <w:rFonts w:asciiTheme="minorHAnsi" w:eastAsia="Times New Roman" w:hAnsiTheme="minorHAnsi" w:cstheme="minorHAnsi"/>
                                  <w:sz w:val="20"/>
                                  <w:szCs w:val="20"/>
                                </w:rPr>
                              </w:pPr>
                            </w:p>
                          </w:tc>
                        </w:tr>
                        <w:tr w:rsidR="003F2997" w:rsidRPr="003F2997" w14:paraId="3B090CE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F2997" w:rsidRPr="003F2997" w14:paraId="4F661EB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F2997" w:rsidRPr="003F2997" w14:paraId="385FBE0C" w14:textId="77777777">
                                      <w:tc>
                                        <w:tcPr>
                                          <w:tcW w:w="0" w:type="auto"/>
                                          <w:tcMar>
                                            <w:top w:w="0" w:type="dxa"/>
                                            <w:left w:w="270" w:type="dxa"/>
                                            <w:bottom w:w="135" w:type="dxa"/>
                                            <w:right w:w="270" w:type="dxa"/>
                                          </w:tcMar>
                                          <w:hideMark/>
                                        </w:tcPr>
                                        <w:p w14:paraId="7AFAE9A6" w14:textId="77777777" w:rsidR="003F2997" w:rsidRPr="003F2997" w:rsidRDefault="003F2997" w:rsidP="008072B9">
                                          <w:pPr>
                                            <w:pStyle w:val="Heading2"/>
                                            <w:spacing w:line="240" w:lineRule="auto"/>
                                            <w:rPr>
                                              <w:rFonts w:asciiTheme="minorHAnsi" w:eastAsia="Times New Roman" w:hAnsiTheme="minorHAnsi" w:cstheme="minorHAnsi"/>
                                            </w:rPr>
                                          </w:pPr>
                                          <w:proofErr w:type="spellStart"/>
                                          <w:r w:rsidRPr="003F2997">
                                            <w:rPr>
                                              <w:rFonts w:asciiTheme="minorHAnsi" w:eastAsia="Times New Roman" w:hAnsiTheme="minorHAnsi" w:cstheme="minorHAnsi"/>
                                            </w:rPr>
                                            <w:t>CPhO</w:t>
                                          </w:r>
                                          <w:proofErr w:type="spellEnd"/>
                                          <w:r w:rsidRPr="003F2997">
                                            <w:rPr>
                                              <w:rFonts w:asciiTheme="minorHAnsi" w:eastAsia="Times New Roman" w:hAnsiTheme="minorHAnsi" w:cstheme="minorHAnsi"/>
                                            </w:rPr>
                                            <w:t xml:space="preserve"> writes to sector about Pharmacy First </w:t>
                                          </w:r>
                                          <w:proofErr w:type="gramStart"/>
                                          <w:r w:rsidRPr="003F2997">
                                            <w:rPr>
                                              <w:rFonts w:asciiTheme="minorHAnsi" w:eastAsia="Times New Roman" w:hAnsiTheme="minorHAnsi" w:cstheme="minorHAnsi"/>
                                            </w:rPr>
                                            <w:t>service</w:t>
                                          </w:r>
                                          <w:proofErr w:type="gramEnd"/>
                                        </w:p>
                                        <w:p w14:paraId="06E272EE" w14:textId="77777777" w:rsidR="003F2997" w:rsidRPr="003F2997" w:rsidRDefault="003F2997" w:rsidP="008072B9">
                                          <w:pPr>
                                            <w:rPr>
                                              <w:rFonts w:asciiTheme="minorHAnsi" w:hAnsiTheme="minorHAnsi" w:cstheme="minorHAnsi"/>
                                              <w:color w:val="106B62"/>
                                              <w:sz w:val="24"/>
                                              <w:szCs w:val="24"/>
                                            </w:rPr>
                                          </w:pPr>
                                          <w:r w:rsidRPr="003F2997">
                                            <w:rPr>
                                              <w:rFonts w:asciiTheme="minorHAnsi" w:hAnsiTheme="minorHAnsi" w:cstheme="minorHAnsi"/>
                                              <w:color w:val="106B62"/>
                                              <w:sz w:val="24"/>
                                              <w:szCs w:val="24"/>
                                            </w:rPr>
                                            <w:t>In case you missed it, the Chief Pharmaceutical Officer (</w:t>
                                          </w:r>
                                          <w:proofErr w:type="spellStart"/>
                                          <w:r w:rsidRPr="003F2997">
                                            <w:rPr>
                                              <w:rFonts w:asciiTheme="minorHAnsi" w:hAnsiTheme="minorHAnsi" w:cstheme="minorHAnsi"/>
                                              <w:color w:val="106B62"/>
                                              <w:sz w:val="24"/>
                                              <w:szCs w:val="24"/>
                                            </w:rPr>
                                            <w:t>CPhO</w:t>
                                          </w:r>
                                          <w:proofErr w:type="spellEnd"/>
                                          <w:r w:rsidRPr="003F2997">
                                            <w:rPr>
                                              <w:rFonts w:asciiTheme="minorHAnsi" w:hAnsiTheme="minorHAnsi" w:cstheme="minorHAnsi"/>
                                              <w:color w:val="106B62"/>
                                              <w:sz w:val="24"/>
                                              <w:szCs w:val="24"/>
                                            </w:rPr>
                                            <w:t xml:space="preserve">) for England, David Webb, wrote to the community pharmacy sector about the Pharmacy First service in an end of year letter. The </w:t>
                                          </w:r>
                                          <w:proofErr w:type="spellStart"/>
                                          <w:r w:rsidRPr="003F2997">
                                            <w:rPr>
                                              <w:rFonts w:asciiTheme="minorHAnsi" w:hAnsiTheme="minorHAnsi" w:cstheme="minorHAnsi"/>
                                              <w:color w:val="106B62"/>
                                              <w:sz w:val="24"/>
                                              <w:szCs w:val="24"/>
                                            </w:rPr>
                                            <w:t>CPhO</w:t>
                                          </w:r>
                                          <w:proofErr w:type="spellEnd"/>
                                          <w:r w:rsidRPr="003F2997">
                                            <w:rPr>
                                              <w:rFonts w:asciiTheme="minorHAnsi" w:hAnsiTheme="minorHAnsi" w:cstheme="minorHAnsi"/>
                                              <w:color w:val="106B62"/>
                                              <w:sz w:val="24"/>
                                              <w:szCs w:val="24"/>
                                            </w:rPr>
                                            <w:t xml:space="preserve"> noted that this was a "pivotal moment" for the sector and encouraged pharmacy owners to sign up to provide the service for the benefit of their patients.</w:t>
                                          </w:r>
                                          <w:r w:rsidRPr="003F2997">
                                            <w:rPr>
                                              <w:rFonts w:asciiTheme="minorHAnsi" w:hAnsiTheme="minorHAnsi" w:cstheme="minorHAnsi"/>
                                              <w:color w:val="106B62"/>
                                              <w:sz w:val="24"/>
                                              <w:szCs w:val="24"/>
                                            </w:rPr>
                                            <w:br/>
                                          </w:r>
                                          <w:r w:rsidRPr="003F2997">
                                            <w:rPr>
                                              <w:rFonts w:asciiTheme="minorHAnsi" w:hAnsiTheme="minorHAnsi" w:cstheme="minorHAnsi"/>
                                              <w:color w:val="106B62"/>
                                              <w:sz w:val="24"/>
                                              <w:szCs w:val="24"/>
                                            </w:rPr>
                                            <w:br/>
                                          </w:r>
                                          <w:hyperlink r:id="rId17" w:tgtFrame="_blank" w:history="1">
                                            <w:r w:rsidRPr="003F2997">
                                              <w:rPr>
                                                <w:rStyle w:val="Hyperlink"/>
                                                <w:rFonts w:asciiTheme="minorHAnsi" w:hAnsiTheme="minorHAnsi" w:cstheme="minorHAnsi"/>
                                                <w:color w:val="C600B5"/>
                                                <w:sz w:val="24"/>
                                                <w:szCs w:val="24"/>
                                              </w:rPr>
                                              <w:t xml:space="preserve">Read the </w:t>
                                            </w:r>
                                            <w:proofErr w:type="spellStart"/>
                                            <w:r w:rsidRPr="003F2997">
                                              <w:rPr>
                                                <w:rStyle w:val="Hyperlink"/>
                                                <w:rFonts w:asciiTheme="minorHAnsi" w:hAnsiTheme="minorHAnsi" w:cstheme="minorHAnsi"/>
                                                <w:color w:val="C600B5"/>
                                                <w:sz w:val="24"/>
                                                <w:szCs w:val="24"/>
                                              </w:rPr>
                                              <w:t>CPhO's</w:t>
                                            </w:r>
                                            <w:proofErr w:type="spellEnd"/>
                                            <w:r w:rsidRPr="003F2997">
                                              <w:rPr>
                                                <w:rStyle w:val="Hyperlink"/>
                                                <w:rFonts w:asciiTheme="minorHAnsi" w:hAnsiTheme="minorHAnsi" w:cstheme="minorHAnsi"/>
                                                <w:color w:val="C600B5"/>
                                                <w:sz w:val="24"/>
                                                <w:szCs w:val="24"/>
                                              </w:rPr>
                                              <w:t xml:space="preserve"> letter</w:t>
                                            </w:r>
                                          </w:hyperlink>
                                        </w:p>
                                      </w:tc>
                                    </w:tr>
                                  </w:tbl>
                                  <w:p w14:paraId="4C0AA4EE" w14:textId="77777777" w:rsidR="003F2997" w:rsidRPr="003F2997" w:rsidRDefault="003F2997" w:rsidP="003F2997">
                                    <w:pPr>
                                      <w:rPr>
                                        <w:rFonts w:asciiTheme="minorHAnsi" w:eastAsia="Times New Roman" w:hAnsiTheme="minorHAnsi" w:cstheme="minorHAnsi"/>
                                        <w:sz w:val="20"/>
                                        <w:szCs w:val="20"/>
                                      </w:rPr>
                                    </w:pPr>
                                  </w:p>
                                </w:tc>
                              </w:tr>
                            </w:tbl>
                            <w:p w14:paraId="1BB64886" w14:textId="77777777" w:rsidR="003F2997" w:rsidRPr="003F2997" w:rsidRDefault="003F2997" w:rsidP="003F2997">
                              <w:pPr>
                                <w:rPr>
                                  <w:rFonts w:asciiTheme="minorHAnsi" w:eastAsia="Times New Roman" w:hAnsiTheme="minorHAnsi" w:cstheme="minorHAnsi"/>
                                  <w:sz w:val="20"/>
                                  <w:szCs w:val="20"/>
                                </w:rPr>
                              </w:pPr>
                            </w:p>
                          </w:tc>
                        </w:tr>
                        <w:tr w:rsidR="003F2997" w:rsidRPr="003F2997" w14:paraId="1194061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F2997" w:rsidRPr="003F2997" w14:paraId="3C697A3F" w14:textId="77777777">
                                <w:tc>
                                  <w:tcPr>
                                    <w:tcW w:w="0" w:type="auto"/>
                                    <w:tcBorders>
                                      <w:top w:val="single" w:sz="12" w:space="0" w:color="106B62"/>
                                      <w:left w:val="nil"/>
                                      <w:bottom w:val="nil"/>
                                      <w:right w:val="nil"/>
                                    </w:tcBorders>
                                    <w:vAlign w:val="center"/>
                                    <w:hideMark/>
                                  </w:tcPr>
                                  <w:p w14:paraId="289D7A4C" w14:textId="77777777" w:rsidR="003F2997" w:rsidRPr="003F2997" w:rsidRDefault="003F2997" w:rsidP="003F2997">
                                    <w:pPr>
                                      <w:rPr>
                                        <w:rFonts w:asciiTheme="minorHAnsi" w:eastAsia="Times New Roman" w:hAnsiTheme="minorHAnsi" w:cstheme="minorHAnsi"/>
                                      </w:rPr>
                                    </w:pPr>
                                  </w:p>
                                </w:tc>
                              </w:tr>
                            </w:tbl>
                            <w:p w14:paraId="3583850D" w14:textId="77777777" w:rsidR="003F2997" w:rsidRPr="003F2997" w:rsidRDefault="003F2997" w:rsidP="003F2997">
                              <w:pPr>
                                <w:rPr>
                                  <w:rFonts w:asciiTheme="minorHAnsi" w:eastAsia="Times New Roman" w:hAnsiTheme="minorHAnsi" w:cstheme="minorHAnsi"/>
                                  <w:sz w:val="20"/>
                                  <w:szCs w:val="20"/>
                                </w:rPr>
                              </w:pPr>
                            </w:p>
                          </w:tc>
                        </w:tr>
                        <w:tr w:rsidR="003F2997" w:rsidRPr="003F2997" w14:paraId="0C0945C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F2997" w:rsidRPr="003F2997" w14:paraId="7A8C3FF2" w14:textId="77777777">
                                <w:tc>
                                  <w:tcPr>
                                    <w:tcW w:w="0" w:type="auto"/>
                                    <w:tcMar>
                                      <w:top w:w="0" w:type="dxa"/>
                                      <w:left w:w="135" w:type="dxa"/>
                                      <w:bottom w:w="0" w:type="dxa"/>
                                      <w:right w:w="135" w:type="dxa"/>
                                    </w:tcMar>
                                    <w:hideMark/>
                                  </w:tcPr>
                                  <w:p w14:paraId="074B9B2A" w14:textId="49C5FA29" w:rsidR="003F2997" w:rsidRPr="003F2997" w:rsidRDefault="003F2997" w:rsidP="003F2997">
                                    <w:pPr>
                                      <w:jc w:val="center"/>
                                      <w:rPr>
                                        <w:rFonts w:asciiTheme="minorHAnsi" w:eastAsia="Times New Roman" w:hAnsiTheme="minorHAnsi" w:cstheme="minorHAnsi"/>
                                      </w:rPr>
                                    </w:pPr>
                                    <w:r w:rsidRPr="003F2997">
                                      <w:rPr>
                                        <w:rFonts w:asciiTheme="minorHAnsi" w:eastAsia="Times New Roman" w:hAnsiTheme="minorHAnsi" w:cstheme="minorHAnsi"/>
                                        <w:noProof/>
                                        <w:color w:val="0000FF"/>
                                      </w:rPr>
                                      <w:drawing>
                                        <wp:inline distT="0" distB="0" distL="0" distR="0" wp14:anchorId="423CD972" wp14:editId="239C99D3">
                                          <wp:extent cx="5362575" cy="838200"/>
                                          <wp:effectExtent l="0" t="0" r="9525" b="0"/>
                                          <wp:docPr id="1016267019" name="Picture 6" descr="Community Pharmacy England banner">
                                            <a:hlinkClick xmlns:a="http://schemas.openxmlformats.org/drawingml/2006/main" r:id="rId1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362575" cy="838200"/>
                                                  </a:xfrm>
                                                  <a:prstGeom prst="rect">
                                                    <a:avLst/>
                                                  </a:prstGeom>
                                                  <a:noFill/>
                                                  <a:ln>
                                                    <a:noFill/>
                                                  </a:ln>
                                                </pic:spPr>
                                              </pic:pic>
                                            </a:graphicData>
                                          </a:graphic>
                                        </wp:inline>
                                      </w:drawing>
                                    </w:r>
                                  </w:p>
                                </w:tc>
                              </w:tr>
                            </w:tbl>
                            <w:p w14:paraId="717E0EC3" w14:textId="77777777" w:rsidR="003F2997" w:rsidRPr="003F2997" w:rsidRDefault="003F2997" w:rsidP="003F2997">
                              <w:pPr>
                                <w:rPr>
                                  <w:rFonts w:asciiTheme="minorHAnsi" w:eastAsia="Times New Roman" w:hAnsiTheme="minorHAnsi" w:cstheme="minorHAnsi"/>
                                  <w:sz w:val="20"/>
                                  <w:szCs w:val="20"/>
                                </w:rPr>
                              </w:pPr>
                            </w:p>
                          </w:tc>
                        </w:tr>
                        <w:tr w:rsidR="003F2997" w:rsidRPr="003F2997" w14:paraId="519B850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F2997" w:rsidRPr="003F2997" w14:paraId="577CEF90" w14:textId="77777777">
                                <w:tc>
                                  <w:tcPr>
                                    <w:tcW w:w="0" w:type="auto"/>
                                    <w:tcBorders>
                                      <w:top w:val="single" w:sz="12" w:space="0" w:color="106B62"/>
                                      <w:left w:val="nil"/>
                                      <w:bottom w:val="nil"/>
                                      <w:right w:val="nil"/>
                                    </w:tcBorders>
                                    <w:vAlign w:val="center"/>
                                    <w:hideMark/>
                                  </w:tcPr>
                                  <w:p w14:paraId="6E9B50F0" w14:textId="77777777" w:rsidR="003F2997" w:rsidRPr="003F2997" w:rsidRDefault="003F2997" w:rsidP="003F2997">
                                    <w:pPr>
                                      <w:rPr>
                                        <w:rFonts w:asciiTheme="minorHAnsi" w:eastAsia="Times New Roman" w:hAnsiTheme="minorHAnsi" w:cstheme="minorHAnsi"/>
                                      </w:rPr>
                                    </w:pPr>
                                  </w:p>
                                </w:tc>
                              </w:tr>
                            </w:tbl>
                            <w:p w14:paraId="6EFF4233" w14:textId="77777777" w:rsidR="003F2997" w:rsidRPr="003F2997" w:rsidRDefault="003F2997" w:rsidP="003F2997">
                              <w:pPr>
                                <w:rPr>
                                  <w:rFonts w:asciiTheme="minorHAnsi" w:eastAsia="Times New Roman" w:hAnsiTheme="minorHAnsi" w:cstheme="minorHAnsi"/>
                                  <w:sz w:val="20"/>
                                  <w:szCs w:val="20"/>
                                </w:rPr>
                              </w:pPr>
                            </w:p>
                          </w:tc>
                        </w:tr>
                      </w:tbl>
                      <w:p w14:paraId="564B49F7" w14:textId="77777777" w:rsidR="003F2997" w:rsidRPr="003F2997" w:rsidRDefault="003F2997" w:rsidP="003F2997">
                        <w:pPr>
                          <w:rPr>
                            <w:rFonts w:asciiTheme="minorHAnsi" w:eastAsia="Times New Roman" w:hAnsiTheme="minorHAnsi" w:cstheme="minorHAnsi"/>
                            <w:sz w:val="20"/>
                            <w:szCs w:val="20"/>
                          </w:rPr>
                        </w:pPr>
                      </w:p>
                    </w:tc>
                  </w:tr>
                  <w:tr w:rsidR="003F2997" w14:paraId="2C482347"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F2997" w:rsidRPr="003F2997" w14:paraId="132A411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3F2997" w:rsidRPr="003F2997" w14:paraId="35541880"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3F2997" w:rsidRPr="003F2997" w14:paraId="7AB3658F"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3F2997" w:rsidRPr="003F2997" w14:paraId="78A123A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3F2997" w:rsidRPr="003F2997" w14:paraId="3436EC86"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F2997" w:rsidRPr="003F2997" w14:paraId="3E627B6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F2997" w:rsidRPr="003F2997" w14:paraId="2757038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F2997" w:rsidRPr="003F2997" w14:paraId="389D92CD" w14:textId="77777777">
                                                                    <w:tc>
                                                                      <w:tcPr>
                                                                        <w:tcW w:w="360" w:type="dxa"/>
                                                                        <w:vAlign w:val="center"/>
                                                                        <w:hideMark/>
                                                                      </w:tcPr>
                                                                      <w:p w14:paraId="2F1AF7B4" w14:textId="608F6D1F" w:rsidR="003F2997" w:rsidRPr="003F2997" w:rsidRDefault="003F2997" w:rsidP="003F2997">
                                                                        <w:pPr>
                                                                          <w:jc w:val="center"/>
                                                                          <w:rPr>
                                                                            <w:rFonts w:asciiTheme="minorHAnsi" w:eastAsia="Times New Roman" w:hAnsiTheme="minorHAnsi" w:cstheme="minorHAnsi"/>
                                                                          </w:rPr>
                                                                        </w:pPr>
                                                                        <w:r w:rsidRPr="003F2997">
                                                                          <w:rPr>
                                                                            <w:rFonts w:asciiTheme="minorHAnsi" w:eastAsia="Times New Roman" w:hAnsiTheme="minorHAnsi" w:cstheme="minorHAnsi"/>
                                                                            <w:noProof/>
                                                                            <w:color w:val="0000FF"/>
                                                                          </w:rPr>
                                                                          <w:lastRenderedPageBreak/>
                                                                          <w:drawing>
                                                                            <wp:inline distT="0" distB="0" distL="0" distR="0" wp14:anchorId="336EBEB6" wp14:editId="7962DB99">
                                                                              <wp:extent cx="228600" cy="228600"/>
                                                                              <wp:effectExtent l="0" t="0" r="0" b="0"/>
                                                                              <wp:docPr id="2118809621" name="Picture 5"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0159738" w14:textId="77777777" w:rsidR="003F2997" w:rsidRPr="003F2997" w:rsidRDefault="003F2997" w:rsidP="003F2997">
                                                                  <w:pPr>
                                                                    <w:rPr>
                                                                      <w:rFonts w:asciiTheme="minorHAnsi" w:eastAsia="Times New Roman" w:hAnsiTheme="minorHAnsi" w:cstheme="minorHAnsi"/>
                                                                      <w:sz w:val="20"/>
                                                                      <w:szCs w:val="20"/>
                                                                    </w:rPr>
                                                                  </w:pPr>
                                                                </w:p>
                                                              </w:tc>
                                                            </w:tr>
                                                          </w:tbl>
                                                          <w:p w14:paraId="502F371F" w14:textId="77777777" w:rsidR="003F2997" w:rsidRPr="003F2997" w:rsidRDefault="003F2997" w:rsidP="003F2997">
                                                            <w:pPr>
                                                              <w:rPr>
                                                                <w:rFonts w:asciiTheme="minorHAnsi" w:eastAsia="Times New Roman" w:hAnsiTheme="minorHAnsi" w:cstheme="minorHAnsi"/>
                                                                <w:sz w:val="20"/>
                                                                <w:szCs w:val="20"/>
                                                              </w:rPr>
                                                            </w:pPr>
                                                          </w:p>
                                                        </w:tc>
                                                      </w:tr>
                                                    </w:tbl>
                                                    <w:p w14:paraId="6323E6EB" w14:textId="77777777" w:rsidR="003F2997" w:rsidRPr="003F2997" w:rsidRDefault="003F2997" w:rsidP="003F2997">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F2997" w:rsidRPr="003F2997" w14:paraId="1209037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F2997" w:rsidRPr="003F2997" w14:paraId="56AB685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F2997" w:rsidRPr="003F2997" w14:paraId="10FD418F" w14:textId="77777777">
                                                                    <w:tc>
                                                                      <w:tcPr>
                                                                        <w:tcW w:w="360" w:type="dxa"/>
                                                                        <w:vAlign w:val="center"/>
                                                                        <w:hideMark/>
                                                                      </w:tcPr>
                                                                      <w:p w14:paraId="735EA56D" w14:textId="0806E769" w:rsidR="003F2997" w:rsidRPr="003F2997" w:rsidRDefault="003F2997" w:rsidP="003F2997">
                                                                        <w:pPr>
                                                                          <w:jc w:val="center"/>
                                                                          <w:rPr>
                                                                            <w:rFonts w:asciiTheme="minorHAnsi" w:eastAsia="Times New Roman" w:hAnsiTheme="minorHAnsi" w:cstheme="minorHAnsi"/>
                                                                          </w:rPr>
                                                                        </w:pPr>
                                                                        <w:r w:rsidRPr="003F2997">
                                                                          <w:rPr>
                                                                            <w:rFonts w:asciiTheme="minorHAnsi" w:eastAsia="Times New Roman" w:hAnsiTheme="minorHAnsi" w:cstheme="minorHAnsi"/>
                                                                            <w:noProof/>
                                                                            <w:color w:val="0000FF"/>
                                                                          </w:rPr>
                                                                          <w:drawing>
                                                                            <wp:inline distT="0" distB="0" distL="0" distR="0" wp14:anchorId="3A970CDB" wp14:editId="0B70F8D6">
                                                                              <wp:extent cx="228600" cy="228600"/>
                                                                              <wp:effectExtent l="0" t="0" r="0" b="0"/>
                                                                              <wp:docPr id="283600818" name="Picture 4"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EC8C145" w14:textId="77777777" w:rsidR="003F2997" w:rsidRPr="003F2997" w:rsidRDefault="003F2997" w:rsidP="003F2997">
                                                                  <w:pPr>
                                                                    <w:rPr>
                                                                      <w:rFonts w:asciiTheme="minorHAnsi" w:eastAsia="Times New Roman" w:hAnsiTheme="minorHAnsi" w:cstheme="minorHAnsi"/>
                                                                      <w:sz w:val="20"/>
                                                                      <w:szCs w:val="20"/>
                                                                    </w:rPr>
                                                                  </w:pPr>
                                                                </w:p>
                                                              </w:tc>
                                                            </w:tr>
                                                          </w:tbl>
                                                          <w:p w14:paraId="08CF414E" w14:textId="77777777" w:rsidR="003F2997" w:rsidRPr="003F2997" w:rsidRDefault="003F2997" w:rsidP="003F2997">
                                                            <w:pPr>
                                                              <w:rPr>
                                                                <w:rFonts w:asciiTheme="minorHAnsi" w:eastAsia="Times New Roman" w:hAnsiTheme="minorHAnsi" w:cstheme="minorHAnsi"/>
                                                                <w:sz w:val="20"/>
                                                                <w:szCs w:val="20"/>
                                                              </w:rPr>
                                                            </w:pPr>
                                                          </w:p>
                                                        </w:tc>
                                                      </w:tr>
                                                    </w:tbl>
                                                    <w:p w14:paraId="7ED598B4" w14:textId="77777777" w:rsidR="003F2997" w:rsidRPr="003F2997" w:rsidRDefault="003F2997" w:rsidP="003F2997">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F2997" w:rsidRPr="003F2997" w14:paraId="171212C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F2997" w:rsidRPr="003F2997" w14:paraId="6FA59B4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F2997" w:rsidRPr="003F2997" w14:paraId="17DBB6C3" w14:textId="77777777">
                                                                    <w:tc>
                                                                      <w:tcPr>
                                                                        <w:tcW w:w="360" w:type="dxa"/>
                                                                        <w:vAlign w:val="center"/>
                                                                        <w:hideMark/>
                                                                      </w:tcPr>
                                                                      <w:p w14:paraId="63503A5C" w14:textId="3BC8E815" w:rsidR="003F2997" w:rsidRPr="003F2997" w:rsidRDefault="003F2997" w:rsidP="003F2997">
                                                                        <w:pPr>
                                                                          <w:jc w:val="center"/>
                                                                          <w:rPr>
                                                                            <w:rFonts w:asciiTheme="minorHAnsi" w:eastAsia="Times New Roman" w:hAnsiTheme="minorHAnsi" w:cstheme="minorHAnsi"/>
                                                                          </w:rPr>
                                                                        </w:pPr>
                                                                        <w:r w:rsidRPr="003F2997">
                                                                          <w:rPr>
                                                                            <w:rFonts w:asciiTheme="minorHAnsi" w:eastAsia="Times New Roman" w:hAnsiTheme="minorHAnsi" w:cstheme="minorHAnsi"/>
                                                                            <w:noProof/>
                                                                            <w:color w:val="0000FF"/>
                                                                          </w:rPr>
                                                                          <w:drawing>
                                                                            <wp:inline distT="0" distB="0" distL="0" distR="0" wp14:anchorId="4FD50500" wp14:editId="015BDA0D">
                                                                              <wp:extent cx="228600" cy="228600"/>
                                                                              <wp:effectExtent l="0" t="0" r="0" b="0"/>
                                                                              <wp:docPr id="1238309695" name="Picture 3"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2FF1A6C" w14:textId="77777777" w:rsidR="003F2997" w:rsidRPr="003F2997" w:rsidRDefault="003F2997" w:rsidP="003F2997">
                                                                  <w:pPr>
                                                                    <w:rPr>
                                                                      <w:rFonts w:asciiTheme="minorHAnsi" w:eastAsia="Times New Roman" w:hAnsiTheme="minorHAnsi" w:cstheme="minorHAnsi"/>
                                                                      <w:sz w:val="20"/>
                                                                      <w:szCs w:val="20"/>
                                                                    </w:rPr>
                                                                  </w:pPr>
                                                                </w:p>
                                                              </w:tc>
                                                            </w:tr>
                                                          </w:tbl>
                                                          <w:p w14:paraId="3F4361F7" w14:textId="77777777" w:rsidR="003F2997" w:rsidRPr="003F2997" w:rsidRDefault="003F2997" w:rsidP="003F2997">
                                                            <w:pPr>
                                                              <w:rPr>
                                                                <w:rFonts w:asciiTheme="minorHAnsi" w:eastAsia="Times New Roman" w:hAnsiTheme="minorHAnsi" w:cstheme="minorHAnsi"/>
                                                                <w:sz w:val="20"/>
                                                                <w:szCs w:val="20"/>
                                                              </w:rPr>
                                                            </w:pPr>
                                                          </w:p>
                                                        </w:tc>
                                                      </w:tr>
                                                    </w:tbl>
                                                    <w:p w14:paraId="2B67322A" w14:textId="77777777" w:rsidR="003F2997" w:rsidRPr="003F2997" w:rsidRDefault="003F2997" w:rsidP="003F2997">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3F2997" w:rsidRPr="003F2997" w14:paraId="01412962"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3F2997" w:rsidRPr="003F2997" w14:paraId="3C5297E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F2997" w:rsidRPr="003F2997" w14:paraId="559F3B5D" w14:textId="77777777">
                                                                    <w:tc>
                                                                      <w:tcPr>
                                                                        <w:tcW w:w="360" w:type="dxa"/>
                                                                        <w:vAlign w:val="center"/>
                                                                        <w:hideMark/>
                                                                      </w:tcPr>
                                                                      <w:p w14:paraId="30FC2EE1" w14:textId="33DCE77E" w:rsidR="003F2997" w:rsidRPr="003F2997" w:rsidRDefault="003F2997" w:rsidP="003F2997">
                                                                        <w:pPr>
                                                                          <w:jc w:val="center"/>
                                                                          <w:rPr>
                                                                            <w:rFonts w:asciiTheme="minorHAnsi" w:eastAsia="Times New Roman" w:hAnsiTheme="minorHAnsi" w:cstheme="minorHAnsi"/>
                                                                          </w:rPr>
                                                                        </w:pPr>
                                                                        <w:r w:rsidRPr="003F2997">
                                                                          <w:rPr>
                                                                            <w:rFonts w:asciiTheme="minorHAnsi" w:eastAsia="Times New Roman" w:hAnsiTheme="minorHAnsi" w:cstheme="minorHAnsi"/>
                                                                            <w:noProof/>
                                                                            <w:color w:val="0000FF"/>
                                                                          </w:rPr>
                                                                          <w:drawing>
                                                                            <wp:inline distT="0" distB="0" distL="0" distR="0" wp14:anchorId="3A2DA9DE" wp14:editId="6C3E7A0B">
                                                                              <wp:extent cx="228600" cy="228600"/>
                                                                              <wp:effectExtent l="0" t="0" r="0" b="0"/>
                                                                              <wp:docPr id="1577850185" name="Picture 2"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8B53F84" w14:textId="77777777" w:rsidR="003F2997" w:rsidRPr="003F2997" w:rsidRDefault="003F2997" w:rsidP="003F2997">
                                                                  <w:pPr>
                                                                    <w:rPr>
                                                                      <w:rFonts w:asciiTheme="minorHAnsi" w:eastAsia="Times New Roman" w:hAnsiTheme="minorHAnsi" w:cstheme="minorHAnsi"/>
                                                                      <w:sz w:val="20"/>
                                                                      <w:szCs w:val="20"/>
                                                                    </w:rPr>
                                                                  </w:pPr>
                                                                </w:p>
                                                              </w:tc>
                                                            </w:tr>
                                                          </w:tbl>
                                                          <w:p w14:paraId="479A3071" w14:textId="77777777" w:rsidR="003F2997" w:rsidRPr="003F2997" w:rsidRDefault="003F2997" w:rsidP="003F2997">
                                                            <w:pPr>
                                                              <w:rPr>
                                                                <w:rFonts w:asciiTheme="minorHAnsi" w:eastAsia="Times New Roman" w:hAnsiTheme="minorHAnsi" w:cstheme="minorHAnsi"/>
                                                                <w:sz w:val="20"/>
                                                                <w:szCs w:val="20"/>
                                                              </w:rPr>
                                                            </w:pPr>
                                                          </w:p>
                                                        </w:tc>
                                                      </w:tr>
                                                    </w:tbl>
                                                    <w:p w14:paraId="3BDD4F45" w14:textId="77777777" w:rsidR="003F2997" w:rsidRPr="003F2997" w:rsidRDefault="003F2997" w:rsidP="003F2997">
                                                      <w:pPr>
                                                        <w:rPr>
                                                          <w:rFonts w:asciiTheme="minorHAnsi" w:eastAsia="Times New Roman" w:hAnsiTheme="minorHAnsi" w:cstheme="minorHAnsi"/>
                                                          <w:sz w:val="20"/>
                                                          <w:szCs w:val="20"/>
                                                        </w:rPr>
                                                      </w:pPr>
                                                    </w:p>
                                                  </w:tc>
                                                </w:tr>
                                              </w:tbl>
                                              <w:p w14:paraId="3A1CA98C" w14:textId="77777777" w:rsidR="003F2997" w:rsidRPr="003F2997" w:rsidRDefault="003F2997" w:rsidP="003F2997">
                                                <w:pPr>
                                                  <w:jc w:val="center"/>
                                                  <w:rPr>
                                                    <w:rFonts w:asciiTheme="minorHAnsi" w:eastAsia="Times New Roman" w:hAnsiTheme="minorHAnsi" w:cstheme="minorHAnsi"/>
                                                    <w:sz w:val="20"/>
                                                    <w:szCs w:val="20"/>
                                                  </w:rPr>
                                                </w:pPr>
                                              </w:p>
                                            </w:tc>
                                          </w:tr>
                                        </w:tbl>
                                        <w:p w14:paraId="58E23FB8" w14:textId="77777777" w:rsidR="003F2997" w:rsidRPr="003F2997" w:rsidRDefault="003F2997" w:rsidP="003F2997">
                                          <w:pPr>
                                            <w:jc w:val="center"/>
                                            <w:rPr>
                                              <w:rFonts w:asciiTheme="minorHAnsi" w:eastAsia="Times New Roman" w:hAnsiTheme="minorHAnsi" w:cstheme="minorHAnsi"/>
                                              <w:sz w:val="20"/>
                                              <w:szCs w:val="20"/>
                                            </w:rPr>
                                          </w:pPr>
                                        </w:p>
                                      </w:tc>
                                    </w:tr>
                                  </w:tbl>
                                  <w:p w14:paraId="4F4C187B" w14:textId="77777777" w:rsidR="003F2997" w:rsidRPr="003F2997" w:rsidRDefault="003F2997" w:rsidP="003F2997">
                                    <w:pPr>
                                      <w:jc w:val="center"/>
                                      <w:rPr>
                                        <w:rFonts w:asciiTheme="minorHAnsi" w:eastAsia="Times New Roman" w:hAnsiTheme="minorHAnsi" w:cstheme="minorHAnsi"/>
                                        <w:sz w:val="20"/>
                                        <w:szCs w:val="20"/>
                                      </w:rPr>
                                    </w:pPr>
                                  </w:p>
                                </w:tc>
                              </w:tr>
                            </w:tbl>
                            <w:p w14:paraId="763CBCF7" w14:textId="77777777" w:rsidR="003F2997" w:rsidRPr="003F2997" w:rsidRDefault="003F2997" w:rsidP="003F2997">
                              <w:pPr>
                                <w:jc w:val="center"/>
                                <w:rPr>
                                  <w:rFonts w:asciiTheme="minorHAnsi" w:eastAsia="Times New Roman" w:hAnsiTheme="minorHAnsi" w:cstheme="minorHAnsi"/>
                                  <w:sz w:val="20"/>
                                  <w:szCs w:val="20"/>
                                </w:rPr>
                              </w:pPr>
                            </w:p>
                          </w:tc>
                        </w:tr>
                      </w:tbl>
                      <w:p w14:paraId="57102F2D" w14:textId="77777777" w:rsidR="003F2997" w:rsidRPr="003F2997" w:rsidRDefault="003F2997" w:rsidP="003F2997">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3F2997" w:rsidRPr="003F2997" w14:paraId="7231500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F2997" w:rsidRPr="003F2997" w14:paraId="5D65A2C2"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F2997" w:rsidRPr="003F2997" w14:paraId="7D6BAAE8" w14:textId="77777777">
                                      <w:tc>
                                        <w:tcPr>
                                          <w:tcW w:w="0" w:type="auto"/>
                                          <w:tcMar>
                                            <w:top w:w="0" w:type="dxa"/>
                                            <w:left w:w="270" w:type="dxa"/>
                                            <w:bottom w:w="135" w:type="dxa"/>
                                            <w:right w:w="270" w:type="dxa"/>
                                          </w:tcMar>
                                          <w:hideMark/>
                                        </w:tcPr>
                                        <w:p w14:paraId="22EEBC0C" w14:textId="77777777" w:rsidR="003F2997" w:rsidRPr="003F2997" w:rsidRDefault="003F2997" w:rsidP="003F2997">
                                          <w:pPr>
                                            <w:jc w:val="center"/>
                                            <w:rPr>
                                              <w:rFonts w:asciiTheme="minorHAnsi" w:hAnsiTheme="minorHAnsi" w:cstheme="minorHAnsi"/>
                                              <w:color w:val="106B62"/>
                                              <w:sz w:val="18"/>
                                              <w:szCs w:val="18"/>
                                            </w:rPr>
                                          </w:pPr>
                                          <w:r w:rsidRPr="003F2997">
                                            <w:rPr>
                                              <w:rStyle w:val="Strong"/>
                                              <w:rFonts w:asciiTheme="minorHAnsi" w:hAnsiTheme="minorHAnsi" w:cstheme="minorHAnsi"/>
                                              <w:color w:val="106B62"/>
                                              <w:sz w:val="18"/>
                                              <w:szCs w:val="18"/>
                                            </w:rPr>
                                            <w:lastRenderedPageBreak/>
                                            <w:t>Community Pharmacy England</w:t>
                                          </w:r>
                                          <w:r w:rsidRPr="003F2997">
                                            <w:rPr>
                                              <w:rFonts w:asciiTheme="minorHAnsi" w:hAnsiTheme="minorHAnsi" w:cstheme="minorHAnsi"/>
                                              <w:color w:val="106B62"/>
                                              <w:sz w:val="18"/>
                                              <w:szCs w:val="18"/>
                                            </w:rPr>
                                            <w:br/>
                                            <w:t>Address: 14 Hosier Lane, London EC1A 9LQ</w:t>
                                          </w:r>
                                          <w:r w:rsidRPr="003F2997">
                                            <w:rPr>
                                              <w:rFonts w:asciiTheme="minorHAnsi" w:hAnsiTheme="minorHAnsi" w:cstheme="minorHAnsi"/>
                                              <w:color w:val="106B62"/>
                                              <w:sz w:val="18"/>
                                              <w:szCs w:val="18"/>
                                            </w:rPr>
                                            <w:br/>
                                            <w:t xml:space="preserve">Tel: 0203 1220 810 | Email: </w:t>
                                          </w:r>
                                          <w:hyperlink r:id="rId33" w:history="1">
                                            <w:r w:rsidRPr="003F2997">
                                              <w:rPr>
                                                <w:rStyle w:val="Hyperlink"/>
                                                <w:rFonts w:asciiTheme="minorHAnsi" w:hAnsiTheme="minorHAnsi" w:cstheme="minorHAnsi"/>
                                                <w:sz w:val="18"/>
                                                <w:szCs w:val="18"/>
                                              </w:rPr>
                                              <w:t>comms.team@cpe.org.uk</w:t>
                                            </w:r>
                                          </w:hyperlink>
                                        </w:p>
                                        <w:p w14:paraId="3BB0E503" w14:textId="77777777" w:rsidR="003F2997" w:rsidRPr="003F2997" w:rsidRDefault="003F2997" w:rsidP="003F2997">
                                          <w:pPr>
                                            <w:jc w:val="center"/>
                                            <w:rPr>
                                              <w:rFonts w:asciiTheme="minorHAnsi" w:hAnsiTheme="minorHAnsi" w:cstheme="minorHAnsi"/>
                                              <w:color w:val="106B62"/>
                                              <w:sz w:val="18"/>
                                              <w:szCs w:val="18"/>
                                            </w:rPr>
                                          </w:pPr>
                                          <w:r w:rsidRPr="003F2997">
                                            <w:rPr>
                                              <w:rStyle w:val="Emphasis"/>
                                              <w:rFonts w:asciiTheme="minorHAnsi" w:hAnsiTheme="minorHAnsi" w:cstheme="minorHAnsi"/>
                                              <w:color w:val="106B62"/>
                                              <w:sz w:val="18"/>
                                              <w:szCs w:val="18"/>
                                            </w:rPr>
                                            <w:t xml:space="preserve">Copyright © 2024 Community Pharmacy England, </w:t>
                                          </w:r>
                                          <w:proofErr w:type="gramStart"/>
                                          <w:r w:rsidRPr="003F2997">
                                            <w:rPr>
                                              <w:rStyle w:val="Emphasis"/>
                                              <w:rFonts w:asciiTheme="minorHAnsi" w:hAnsiTheme="minorHAnsi" w:cstheme="minorHAnsi"/>
                                              <w:color w:val="106B62"/>
                                              <w:sz w:val="18"/>
                                              <w:szCs w:val="18"/>
                                            </w:rPr>
                                            <w:t>All</w:t>
                                          </w:r>
                                          <w:proofErr w:type="gramEnd"/>
                                          <w:r w:rsidRPr="003F2997">
                                            <w:rPr>
                                              <w:rStyle w:val="Emphasis"/>
                                              <w:rFonts w:asciiTheme="minorHAnsi" w:hAnsiTheme="minorHAnsi" w:cstheme="minorHAnsi"/>
                                              <w:color w:val="106B62"/>
                                              <w:sz w:val="18"/>
                                              <w:szCs w:val="18"/>
                                            </w:rPr>
                                            <w:t xml:space="preserve"> rights reserved.</w:t>
                                          </w:r>
                                        </w:p>
                                        <w:p w14:paraId="39369129" w14:textId="0F836397" w:rsidR="003F2997" w:rsidRPr="003F2997" w:rsidRDefault="003F2997" w:rsidP="003F2997">
                                          <w:pPr>
                                            <w:jc w:val="center"/>
                                            <w:rPr>
                                              <w:rFonts w:asciiTheme="minorHAnsi" w:hAnsiTheme="minorHAnsi" w:cstheme="minorHAnsi"/>
                                              <w:color w:val="106B62"/>
                                              <w:sz w:val="18"/>
                                              <w:szCs w:val="18"/>
                                            </w:rPr>
                                          </w:pPr>
                                          <w:r w:rsidRPr="003F2997">
                                            <w:rPr>
                                              <w:rFonts w:asciiTheme="minorHAnsi" w:hAnsiTheme="minorHAnsi" w:cstheme="minorHAnsi"/>
                                              <w:color w:val="106B62"/>
                                              <w:sz w:val="18"/>
                                              <w:szCs w:val="18"/>
                                            </w:rPr>
                                            <w:t>You are receiving this email because you are subscribed to our newsletters. Please note Community Pharmacy England is the operating name of the Pharmaceutical Services Negotiating Committee (PSNC).</w:t>
                                          </w:r>
                                        </w:p>
                                      </w:tc>
                                    </w:tr>
                                  </w:tbl>
                                  <w:p w14:paraId="26887E65" w14:textId="77777777" w:rsidR="003F2997" w:rsidRPr="003F2997" w:rsidRDefault="003F2997" w:rsidP="003F2997">
                                    <w:pPr>
                                      <w:rPr>
                                        <w:rFonts w:asciiTheme="minorHAnsi" w:eastAsia="Times New Roman" w:hAnsiTheme="minorHAnsi" w:cstheme="minorHAnsi"/>
                                        <w:sz w:val="20"/>
                                        <w:szCs w:val="20"/>
                                      </w:rPr>
                                    </w:pPr>
                                  </w:p>
                                </w:tc>
                              </w:tr>
                            </w:tbl>
                            <w:p w14:paraId="1F21E3EA" w14:textId="77777777" w:rsidR="003F2997" w:rsidRPr="003F2997" w:rsidRDefault="003F2997" w:rsidP="003F2997">
                              <w:pPr>
                                <w:rPr>
                                  <w:rFonts w:asciiTheme="minorHAnsi" w:eastAsia="Times New Roman" w:hAnsiTheme="minorHAnsi" w:cstheme="minorHAnsi"/>
                                  <w:sz w:val="20"/>
                                  <w:szCs w:val="20"/>
                                </w:rPr>
                              </w:pPr>
                            </w:p>
                          </w:tc>
                        </w:tr>
                      </w:tbl>
                      <w:p w14:paraId="68D77248" w14:textId="77777777" w:rsidR="003F2997" w:rsidRPr="003F2997" w:rsidRDefault="003F2997" w:rsidP="003F2997">
                        <w:pPr>
                          <w:rPr>
                            <w:rFonts w:asciiTheme="minorHAnsi" w:eastAsia="Times New Roman" w:hAnsiTheme="minorHAnsi" w:cstheme="minorHAnsi"/>
                            <w:sz w:val="20"/>
                            <w:szCs w:val="20"/>
                          </w:rPr>
                        </w:pPr>
                      </w:p>
                    </w:tc>
                  </w:tr>
                </w:tbl>
                <w:p w14:paraId="667E1C94" w14:textId="77777777" w:rsidR="003F2997" w:rsidRDefault="003F2997">
                  <w:pPr>
                    <w:jc w:val="center"/>
                    <w:rPr>
                      <w:rFonts w:ascii="Times New Roman" w:eastAsia="Times New Roman" w:hAnsi="Times New Roman" w:cs="Times New Roman"/>
                      <w:sz w:val="20"/>
                      <w:szCs w:val="20"/>
                    </w:rPr>
                  </w:pPr>
                </w:p>
              </w:tc>
            </w:tr>
          </w:tbl>
          <w:p w14:paraId="245AB32B" w14:textId="77777777" w:rsidR="003F2997" w:rsidRDefault="003F2997">
            <w:pPr>
              <w:jc w:val="center"/>
              <w:rPr>
                <w:rFonts w:ascii="Times New Roman" w:eastAsia="Times New Roman" w:hAnsi="Times New Roman" w:cs="Times New Roman"/>
                <w:sz w:val="20"/>
                <w:szCs w:val="20"/>
              </w:rPr>
            </w:pPr>
          </w:p>
        </w:tc>
      </w:tr>
    </w:tbl>
    <w:p w14:paraId="5A1C6782" w14:textId="00D8D32D" w:rsidR="003F2997" w:rsidRDefault="003F2997" w:rsidP="003F2997">
      <w:pPr>
        <w:rPr>
          <w:rFonts w:eastAsia="Times New Roman"/>
        </w:rPr>
      </w:pPr>
      <w:r>
        <w:rPr>
          <w:rFonts w:eastAsia="Times New Roman"/>
          <w:noProof/>
        </w:rPr>
        <w:lastRenderedPageBreak/>
        <w:drawing>
          <wp:inline distT="0" distB="0" distL="0" distR="0" wp14:anchorId="04DA6D76" wp14:editId="3DA86934">
            <wp:extent cx="9525" cy="9525"/>
            <wp:effectExtent l="0" t="0" r="0" b="0"/>
            <wp:docPr id="68905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D0ECC6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97"/>
    <w:rsid w:val="003F2997"/>
    <w:rsid w:val="005230FC"/>
    <w:rsid w:val="008072B9"/>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790A"/>
  <w15:chartTrackingRefBased/>
  <w15:docId w15:val="{1C71600A-4691-4070-BD0B-034590C9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997"/>
    <w:rPr>
      <w:rFonts w:ascii="Calibri" w:hAnsi="Calibri" w:cs="Calibri"/>
      <w:kern w:val="0"/>
      <w:lang w:eastAsia="en-GB"/>
      <w14:ligatures w14:val="none"/>
    </w:rPr>
  </w:style>
  <w:style w:type="paragraph" w:styleId="Heading1">
    <w:name w:val="heading 1"/>
    <w:basedOn w:val="Normal"/>
    <w:link w:val="Heading1Char"/>
    <w:uiPriority w:val="9"/>
    <w:qFormat/>
    <w:rsid w:val="003F2997"/>
    <w:pPr>
      <w:spacing w:line="360" w:lineRule="auto"/>
      <w:outlineLvl w:val="0"/>
    </w:pPr>
    <w:rPr>
      <w:rFonts w:ascii="Helvetica" w:hAnsi="Helvetica" w:cs="Times New Roman"/>
      <w:b/>
      <w:bCs/>
      <w:color w:val="106B62"/>
      <w:kern w:val="36"/>
      <w:sz w:val="36"/>
      <w:szCs w:val="36"/>
    </w:rPr>
  </w:style>
  <w:style w:type="paragraph" w:styleId="Heading2">
    <w:name w:val="heading 2"/>
    <w:basedOn w:val="Normal"/>
    <w:link w:val="Heading2Char"/>
    <w:uiPriority w:val="9"/>
    <w:semiHidden/>
    <w:unhideWhenUsed/>
    <w:qFormat/>
    <w:rsid w:val="003F2997"/>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997"/>
    <w:rPr>
      <w:rFonts w:ascii="Helvetica" w:hAnsi="Helvetica" w:cs="Times New Roman"/>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3F2997"/>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3F2997"/>
    <w:rPr>
      <w:color w:val="0000FF"/>
      <w:u w:val="single"/>
    </w:rPr>
  </w:style>
  <w:style w:type="character" w:styleId="Strong">
    <w:name w:val="Strong"/>
    <w:basedOn w:val="DefaultParagraphFont"/>
    <w:uiPriority w:val="22"/>
    <w:qFormat/>
    <w:rsid w:val="003F2997"/>
    <w:rPr>
      <w:b/>
      <w:bCs/>
    </w:rPr>
  </w:style>
  <w:style w:type="character" w:styleId="Emphasis">
    <w:name w:val="Emphasis"/>
    <w:basedOn w:val="DefaultParagraphFont"/>
    <w:uiPriority w:val="20"/>
    <w:qFormat/>
    <w:rsid w:val="003F29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5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c80017a25e&amp;e=d19e9fd41c" TargetMode="External"/><Relationship Id="rId18" Type="http://schemas.openxmlformats.org/officeDocument/2006/relationships/hyperlink" Target="https://cpe.us7.list-manage.com/track/click?u=86d41ab7fa4c7c2c5d7210782&amp;id=ec89627444&amp;e=d19e9fd41c" TargetMode="External"/><Relationship Id="rId26" Type="http://schemas.openxmlformats.org/officeDocument/2006/relationships/image" Target="https://cdn-images.mailchimp.com/icons/social-block-v2/light-faceboo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954c7b3d6a&amp;e=d19e9fd41c" TargetMode="External"/><Relationship Id="rId34" Type="http://schemas.openxmlformats.org/officeDocument/2006/relationships/image" Target="media/image9.gif"/><Relationship Id="rId7" Type="http://schemas.openxmlformats.org/officeDocument/2006/relationships/image" Target="media/image2.png"/><Relationship Id="rId12" Type="http://schemas.openxmlformats.org/officeDocument/2006/relationships/hyperlink" Target="https://cpe.us7.list-manage.com/track/click?u=86d41ab7fa4c7c2c5d7210782&amp;id=d7e6cc61ca&amp;e=d19e9fd41c" TargetMode="External"/><Relationship Id="rId17" Type="http://schemas.openxmlformats.org/officeDocument/2006/relationships/hyperlink" Target="https://cpe.us7.list-manage.com/track/click?u=86d41ab7fa4c7c2c5d7210782&amp;id=b749b3d6ea&amp;e=d19e9fd41c" TargetMode="External"/><Relationship Id="rId25" Type="http://schemas.openxmlformats.org/officeDocument/2006/relationships/image" Target="media/image6.png"/><Relationship Id="rId33"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ff86511123&amp;e=d19e9fd41c" TargetMode="External"/><Relationship Id="rId20" Type="http://schemas.openxmlformats.org/officeDocument/2006/relationships/image" Target="https://mcusercontent.com/86d41ab7fa4c7c2c5d7210782/images/7dd25f18-3689-aa98-f45a-a0346a806f26.png" TargetMode="External"/><Relationship Id="rId29" Type="http://schemas.openxmlformats.org/officeDocument/2006/relationships/image" Target="https://cdn-images.mailchimp.com/icons/social-block-v2/light-linkedin-48.png"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a9a1721f-0c65-49bb-2be2-8df1e5071542.png" TargetMode="External"/><Relationship Id="rId24" Type="http://schemas.openxmlformats.org/officeDocument/2006/relationships/hyperlink" Target="https://cpe.us7.list-manage.com/track/click?u=86d41ab7fa4c7c2c5d7210782&amp;id=4bfb257ada&amp;e=d19e9fd41c" TargetMode="External"/><Relationship Id="rId32" Type="http://schemas.openxmlformats.org/officeDocument/2006/relationships/image" Target="https://cdn-images.mailchimp.com/icons/social-block-v2/light-link-48.png"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pe.us7.list-manage.com/track/click?u=86d41ab7fa4c7c2c5d7210782&amp;id=f172d0ff1d&amp;e=d19e9fd41c" TargetMode="External"/><Relationship Id="rId23" Type="http://schemas.openxmlformats.org/officeDocument/2006/relationships/image" Target="https://cdn-images.mailchimp.com/icons/social-block-v2/light-twitter-48.png"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4.png"/><Relationship Id="rId31" Type="http://schemas.openxmlformats.org/officeDocument/2006/relationships/image" Target="media/image8.png"/><Relationship Id="rId4" Type="http://schemas.openxmlformats.org/officeDocument/2006/relationships/hyperlink" Target="https://cpe.us7.list-manage.com/track/click?u=86d41ab7fa4c7c2c5d7210782&amp;id=f11c8ed4bd&amp;e=d19e9fd41c" TargetMode="External"/><Relationship Id="rId9" Type="http://schemas.openxmlformats.org/officeDocument/2006/relationships/hyperlink" Target="https://cpe.us7.list-manage.com/track/click?u=86d41ab7fa4c7c2c5d7210782&amp;id=132afa40c9&amp;e=d19e9fd41c" TargetMode="External"/><Relationship Id="rId14" Type="http://schemas.openxmlformats.org/officeDocument/2006/relationships/hyperlink" Target="https://cpe.us7.list-manage.com/track/click?u=86d41ab7fa4c7c2c5d7210782&amp;id=0a9e1759c6&amp;e=d19e9fd41c" TargetMode="External"/><Relationship Id="rId22" Type="http://schemas.openxmlformats.org/officeDocument/2006/relationships/image" Target="media/image5.png"/><Relationship Id="rId27" Type="http://schemas.openxmlformats.org/officeDocument/2006/relationships/hyperlink" Target="https://cpe.us7.list-manage.com/track/click?u=86d41ab7fa4c7c2c5d7210782&amp;id=2b53573341&amp;e=d19e9fd41c" TargetMode="External"/><Relationship Id="rId30" Type="http://schemas.openxmlformats.org/officeDocument/2006/relationships/hyperlink" Target="https://cpe.us7.list-manage.com/track/click?u=86d41ab7fa4c7c2c5d7210782&amp;id=98fc168452&amp;e=d19e9fd41c" TargetMode="External"/><Relationship Id="rId35" Type="http://schemas.openxmlformats.org/officeDocument/2006/relationships/image" Target="https://cpe.us7.list-manage.com/track/open.php?u=86d41ab7fa4c7c2c5d7210782&amp;id=7e1e2242d0&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2024-01-04T08:01:00Z</dcterms:created>
  <dcterms:modified xsi:type="dcterms:W3CDTF">2024-01-04T09:06:00Z</dcterms:modified>
</cp:coreProperties>
</file>