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3B2188" w14:paraId="7EE52D5D" w14:textId="77777777" w:rsidTr="003B2188">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3B2188" w14:paraId="4C29BE3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3B2188" w14:paraId="7048724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B2188" w:rsidRPr="003B2188" w14:paraId="293903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2188" w:rsidRPr="003B2188" w14:paraId="758198DD" w14:textId="77777777">
                                <w:tc>
                                  <w:tcPr>
                                    <w:tcW w:w="9000" w:type="dxa"/>
                                    <w:hideMark/>
                                  </w:tcPr>
                                  <w:p w14:paraId="145755C1" w14:textId="77777777" w:rsidR="003B2188" w:rsidRPr="003B2188" w:rsidRDefault="003B2188" w:rsidP="003B2188">
                                    <w:pPr>
                                      <w:rPr>
                                        <w:rFonts w:asciiTheme="minorHAnsi" w:eastAsia="Times New Roman" w:hAnsiTheme="minorHAnsi" w:cstheme="minorHAnsi"/>
                                        <w:sz w:val="20"/>
                                        <w:szCs w:val="20"/>
                                      </w:rPr>
                                    </w:pPr>
                                  </w:p>
                                </w:tc>
                              </w:tr>
                            </w:tbl>
                            <w:p w14:paraId="07D248A1" w14:textId="77777777" w:rsidR="003B2188" w:rsidRPr="003B2188" w:rsidRDefault="003B2188" w:rsidP="003B2188">
                              <w:pPr>
                                <w:rPr>
                                  <w:rFonts w:asciiTheme="minorHAnsi" w:eastAsia="Times New Roman" w:hAnsiTheme="minorHAnsi" w:cstheme="minorHAnsi"/>
                                  <w:sz w:val="20"/>
                                  <w:szCs w:val="20"/>
                                </w:rPr>
                              </w:pPr>
                            </w:p>
                          </w:tc>
                        </w:tr>
                      </w:tbl>
                      <w:p w14:paraId="0B3AF7FE" w14:textId="77777777" w:rsidR="003B2188" w:rsidRPr="003B2188" w:rsidRDefault="003B2188" w:rsidP="003B2188">
                        <w:pPr>
                          <w:rPr>
                            <w:rFonts w:asciiTheme="minorHAnsi" w:eastAsia="Times New Roman" w:hAnsiTheme="minorHAnsi" w:cstheme="minorHAnsi"/>
                            <w:sz w:val="20"/>
                            <w:szCs w:val="20"/>
                          </w:rPr>
                        </w:pPr>
                      </w:p>
                    </w:tc>
                  </w:tr>
                  <w:tr w:rsidR="003B2188" w14:paraId="6CDE18D6"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B2188" w:rsidRPr="003B2188" w14:paraId="1892F12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3B2188" w:rsidRPr="003B2188" w14:paraId="511C1BD0"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B2188" w:rsidRPr="003B2188" w14:paraId="53EB27C6" w14:textId="77777777">
                                      <w:tc>
                                        <w:tcPr>
                                          <w:tcW w:w="0" w:type="auto"/>
                                          <w:hideMark/>
                                        </w:tcPr>
                                        <w:p w14:paraId="265632E4" w14:textId="03CDC6C4" w:rsidR="003B2188" w:rsidRPr="003B2188" w:rsidRDefault="003B2188" w:rsidP="003B2188">
                                          <w:pPr>
                                            <w:jc w:val="center"/>
                                            <w:rPr>
                                              <w:rFonts w:asciiTheme="minorHAnsi" w:eastAsia="Times New Roman" w:hAnsiTheme="minorHAnsi" w:cstheme="minorHAnsi"/>
                                            </w:rPr>
                                          </w:pPr>
                                          <w:r w:rsidRPr="003B2188">
                                            <w:rPr>
                                              <w:rFonts w:asciiTheme="minorHAnsi" w:eastAsia="Times New Roman" w:hAnsiTheme="minorHAnsi" w:cstheme="minorHAnsi"/>
                                              <w:noProof/>
                                              <w:color w:val="0000FF"/>
                                            </w:rPr>
                                            <w:drawing>
                                              <wp:inline distT="0" distB="0" distL="0" distR="0" wp14:anchorId="58EFC1F8" wp14:editId="75FCF19B">
                                                <wp:extent cx="2514600" cy="809625"/>
                                                <wp:effectExtent l="0" t="0" r="0" b="9525"/>
                                                <wp:docPr id="395635575"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B2188" w:rsidRPr="003B2188" w14:paraId="01BEEA5D" w14:textId="77777777">
                                      <w:tc>
                                        <w:tcPr>
                                          <w:tcW w:w="0" w:type="auto"/>
                                          <w:hideMark/>
                                        </w:tcPr>
                                        <w:p w14:paraId="7F61B3B0" w14:textId="77777777" w:rsidR="003B2188" w:rsidRPr="003B2188" w:rsidRDefault="003B2188" w:rsidP="003B2188">
                                          <w:pPr>
                                            <w:pStyle w:val="Heading1"/>
                                            <w:spacing w:line="240" w:lineRule="auto"/>
                                            <w:jc w:val="right"/>
                                            <w:rPr>
                                              <w:rFonts w:asciiTheme="minorHAnsi" w:eastAsia="Times New Roman" w:hAnsiTheme="minorHAnsi" w:cstheme="minorHAnsi"/>
                                            </w:rPr>
                                          </w:pPr>
                                          <w:r w:rsidRPr="003B2188">
                                            <w:rPr>
                                              <w:rFonts w:asciiTheme="minorHAnsi" w:eastAsia="Times New Roman" w:hAnsiTheme="minorHAnsi" w:cstheme="minorHAnsi"/>
                                            </w:rPr>
                                            <w:t>Newsletter</w:t>
                                          </w:r>
                                        </w:p>
                                        <w:p w14:paraId="62376231" w14:textId="77777777" w:rsidR="003B2188" w:rsidRPr="003B2188" w:rsidRDefault="003B2188" w:rsidP="003B2188">
                                          <w:pPr>
                                            <w:jc w:val="right"/>
                                            <w:rPr>
                                              <w:rFonts w:asciiTheme="minorHAnsi" w:hAnsiTheme="minorHAnsi" w:cstheme="minorHAnsi"/>
                                              <w:color w:val="106B62"/>
                                              <w:sz w:val="24"/>
                                              <w:szCs w:val="24"/>
                                            </w:rPr>
                                          </w:pPr>
                                          <w:r w:rsidRPr="003B2188">
                                            <w:rPr>
                                              <w:rFonts w:asciiTheme="minorHAnsi" w:hAnsiTheme="minorHAnsi" w:cstheme="minorHAnsi"/>
                                              <w:color w:val="106B62"/>
                                              <w:sz w:val="24"/>
                                              <w:szCs w:val="24"/>
                                            </w:rPr>
                                            <w:t>13th December 2023</w:t>
                                          </w:r>
                                        </w:p>
                                      </w:tc>
                                    </w:tr>
                                  </w:tbl>
                                  <w:p w14:paraId="1431AF3B" w14:textId="77777777" w:rsidR="003B2188" w:rsidRPr="003B2188" w:rsidRDefault="003B2188" w:rsidP="003B2188">
                                    <w:pPr>
                                      <w:rPr>
                                        <w:rFonts w:asciiTheme="minorHAnsi" w:eastAsia="Times New Roman" w:hAnsiTheme="minorHAnsi" w:cstheme="minorHAnsi"/>
                                        <w:sz w:val="20"/>
                                        <w:szCs w:val="20"/>
                                      </w:rPr>
                                    </w:pPr>
                                  </w:p>
                                </w:tc>
                              </w:tr>
                            </w:tbl>
                            <w:p w14:paraId="3E63DFF1" w14:textId="77777777" w:rsidR="003B2188" w:rsidRPr="003B2188" w:rsidRDefault="003B2188" w:rsidP="003B2188">
                              <w:pPr>
                                <w:rPr>
                                  <w:rFonts w:asciiTheme="minorHAnsi" w:eastAsia="Times New Roman" w:hAnsiTheme="minorHAnsi" w:cstheme="minorHAnsi"/>
                                  <w:sz w:val="20"/>
                                  <w:szCs w:val="20"/>
                                </w:rPr>
                              </w:pPr>
                            </w:p>
                          </w:tc>
                        </w:tr>
                      </w:tbl>
                      <w:p w14:paraId="583B0FE8" w14:textId="77777777" w:rsidR="003B2188" w:rsidRPr="003B2188" w:rsidRDefault="003B2188" w:rsidP="003B2188">
                        <w:pPr>
                          <w:rPr>
                            <w:rFonts w:asciiTheme="minorHAnsi" w:eastAsia="Times New Roman" w:hAnsiTheme="minorHAnsi" w:cstheme="minorHAnsi"/>
                            <w:sz w:val="20"/>
                            <w:szCs w:val="20"/>
                          </w:rPr>
                        </w:pPr>
                      </w:p>
                    </w:tc>
                  </w:tr>
                  <w:tr w:rsidR="003B2188" w14:paraId="61044B52"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B2188" w:rsidRPr="003B2188" w14:paraId="0EE0D2E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B2188" w:rsidRPr="003B2188" w14:paraId="02497C08" w14:textId="77777777">
                                <w:tc>
                                  <w:tcPr>
                                    <w:tcW w:w="0" w:type="auto"/>
                                    <w:tcMar>
                                      <w:top w:w="0" w:type="dxa"/>
                                      <w:left w:w="135" w:type="dxa"/>
                                      <w:bottom w:w="0" w:type="dxa"/>
                                      <w:right w:w="135" w:type="dxa"/>
                                    </w:tcMar>
                                    <w:hideMark/>
                                  </w:tcPr>
                                  <w:p w14:paraId="1F6BB69E" w14:textId="3E6689D9" w:rsidR="003B2188" w:rsidRPr="003B2188" w:rsidRDefault="003B2188" w:rsidP="003B2188">
                                    <w:pPr>
                                      <w:jc w:val="center"/>
                                      <w:rPr>
                                        <w:rFonts w:asciiTheme="minorHAnsi" w:eastAsia="Times New Roman" w:hAnsiTheme="minorHAnsi" w:cstheme="minorHAnsi"/>
                                      </w:rPr>
                                    </w:pPr>
                                    <w:r w:rsidRPr="003B2188">
                                      <w:rPr>
                                        <w:rFonts w:asciiTheme="minorHAnsi" w:eastAsia="Times New Roman" w:hAnsiTheme="minorHAnsi" w:cstheme="minorHAnsi"/>
                                        <w:noProof/>
                                      </w:rPr>
                                      <w:drawing>
                                        <wp:inline distT="0" distB="0" distL="0" distR="0" wp14:anchorId="00F12E59" wp14:editId="0B57B279">
                                          <wp:extent cx="5372100" cy="333375"/>
                                          <wp:effectExtent l="0" t="0" r="0" b="9525"/>
                                          <wp:docPr id="806352056"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5827EDF6"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32385D6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2188" w:rsidRPr="003B2188" w14:paraId="56AD50F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2188" w:rsidRPr="003B2188" w14:paraId="1015F85F" w14:textId="77777777">
                                      <w:tc>
                                        <w:tcPr>
                                          <w:tcW w:w="0" w:type="auto"/>
                                          <w:tcMar>
                                            <w:top w:w="0" w:type="dxa"/>
                                            <w:left w:w="270" w:type="dxa"/>
                                            <w:bottom w:w="135" w:type="dxa"/>
                                            <w:right w:w="270" w:type="dxa"/>
                                          </w:tcMar>
                                          <w:hideMark/>
                                        </w:tcPr>
                                        <w:p w14:paraId="63F383D9" w14:textId="77777777" w:rsidR="003B2188" w:rsidRPr="003B2188" w:rsidRDefault="003B2188" w:rsidP="003B2188">
                                          <w:pPr>
                                            <w:jc w:val="both"/>
                                            <w:rPr>
                                              <w:rFonts w:asciiTheme="minorHAnsi" w:eastAsia="Times New Roman" w:hAnsiTheme="minorHAnsi" w:cstheme="minorHAnsi"/>
                                              <w:color w:val="106B62"/>
                                              <w:sz w:val="15"/>
                                              <w:szCs w:val="15"/>
                                            </w:rPr>
                                          </w:pPr>
                                          <w:r w:rsidRPr="003B2188">
                                            <w:rPr>
                                              <w:rStyle w:val="Strong"/>
                                              <w:rFonts w:asciiTheme="minorHAnsi" w:eastAsia="Times New Roman" w:hAnsiTheme="minorHAnsi" w:cstheme="minorHAnsi"/>
                                              <w:color w:val="106B62"/>
                                              <w:sz w:val="20"/>
                                              <w:szCs w:val="20"/>
                                            </w:rPr>
                                            <w:t xml:space="preserve">This newsletter - sent on Mondays, </w:t>
                                          </w:r>
                                          <w:proofErr w:type="gramStart"/>
                                          <w:r w:rsidRPr="003B2188">
                                            <w:rPr>
                                              <w:rStyle w:val="Strong"/>
                                              <w:rFonts w:asciiTheme="minorHAnsi" w:eastAsia="Times New Roman" w:hAnsiTheme="minorHAnsi" w:cstheme="minorHAnsi"/>
                                              <w:color w:val="106B62"/>
                                              <w:sz w:val="20"/>
                                              <w:szCs w:val="20"/>
                                            </w:rPr>
                                            <w:t>Wednesdays</w:t>
                                          </w:r>
                                          <w:proofErr w:type="gramEnd"/>
                                          <w:r w:rsidRPr="003B2188">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35E61480" w14:textId="77777777" w:rsidR="003B2188" w:rsidRPr="003B2188" w:rsidRDefault="003B2188" w:rsidP="003B2188">
                                    <w:pPr>
                                      <w:rPr>
                                        <w:rFonts w:asciiTheme="minorHAnsi" w:eastAsia="Times New Roman" w:hAnsiTheme="minorHAnsi" w:cstheme="minorHAnsi"/>
                                        <w:sz w:val="20"/>
                                        <w:szCs w:val="20"/>
                                      </w:rPr>
                                    </w:pPr>
                                  </w:p>
                                </w:tc>
                              </w:tr>
                            </w:tbl>
                            <w:p w14:paraId="5208AF42"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39022AC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2188" w:rsidRPr="003B2188" w14:paraId="62C1B9BF" w14:textId="77777777">
                                <w:tc>
                                  <w:tcPr>
                                    <w:tcW w:w="0" w:type="auto"/>
                                    <w:tcBorders>
                                      <w:top w:val="single" w:sz="12" w:space="0" w:color="106B62"/>
                                      <w:left w:val="nil"/>
                                      <w:bottom w:val="nil"/>
                                      <w:right w:val="nil"/>
                                    </w:tcBorders>
                                    <w:vAlign w:val="center"/>
                                    <w:hideMark/>
                                  </w:tcPr>
                                  <w:p w14:paraId="16DACB9B" w14:textId="77777777" w:rsidR="003B2188" w:rsidRPr="003B2188" w:rsidRDefault="003B2188" w:rsidP="003B2188">
                                    <w:pPr>
                                      <w:rPr>
                                        <w:rFonts w:asciiTheme="minorHAnsi" w:eastAsia="Times New Roman" w:hAnsiTheme="minorHAnsi" w:cstheme="minorHAnsi"/>
                                      </w:rPr>
                                    </w:pPr>
                                  </w:p>
                                </w:tc>
                              </w:tr>
                            </w:tbl>
                            <w:p w14:paraId="3CFFB652"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56C5F3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2188" w:rsidRPr="003B2188" w14:paraId="07401C8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2188" w:rsidRPr="003B2188" w14:paraId="6C45BDE6" w14:textId="77777777">
                                      <w:tc>
                                        <w:tcPr>
                                          <w:tcW w:w="0" w:type="auto"/>
                                          <w:tcMar>
                                            <w:top w:w="0" w:type="dxa"/>
                                            <w:left w:w="270" w:type="dxa"/>
                                            <w:bottom w:w="135" w:type="dxa"/>
                                            <w:right w:w="270" w:type="dxa"/>
                                          </w:tcMar>
                                          <w:hideMark/>
                                        </w:tcPr>
                                        <w:p w14:paraId="7D48C8A1" w14:textId="77777777" w:rsidR="003B2188" w:rsidRPr="003B2188" w:rsidRDefault="003B2188" w:rsidP="003B2188">
                                          <w:pPr>
                                            <w:pStyle w:val="Heading1"/>
                                            <w:spacing w:line="240" w:lineRule="auto"/>
                                            <w:rPr>
                                              <w:rFonts w:asciiTheme="minorHAnsi" w:eastAsia="Times New Roman" w:hAnsiTheme="minorHAnsi" w:cstheme="minorHAnsi"/>
                                            </w:rPr>
                                          </w:pPr>
                                          <w:r w:rsidRPr="003B2188">
                                            <w:rPr>
                                              <w:rFonts w:asciiTheme="minorHAnsi" w:eastAsia="Times New Roman" w:hAnsiTheme="minorHAnsi" w:cstheme="minorHAnsi"/>
                                            </w:rPr>
                                            <w:t>In this update: NHS vaccination strategy published; New important dates resource; Provider Assurance of LFD service; Mandatory workforce survey closing on Sunday.</w:t>
                                          </w:r>
                                        </w:p>
                                      </w:tc>
                                    </w:tr>
                                  </w:tbl>
                                  <w:p w14:paraId="4A9312AC" w14:textId="77777777" w:rsidR="003B2188" w:rsidRPr="003B2188" w:rsidRDefault="003B2188" w:rsidP="003B2188">
                                    <w:pPr>
                                      <w:rPr>
                                        <w:rFonts w:asciiTheme="minorHAnsi" w:eastAsia="Times New Roman" w:hAnsiTheme="minorHAnsi" w:cstheme="minorHAnsi"/>
                                        <w:sz w:val="20"/>
                                        <w:szCs w:val="20"/>
                                      </w:rPr>
                                    </w:pPr>
                                  </w:p>
                                </w:tc>
                              </w:tr>
                            </w:tbl>
                            <w:p w14:paraId="41939B9F"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43F171A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2188" w:rsidRPr="003B2188" w14:paraId="00C20111" w14:textId="77777777">
                                <w:tc>
                                  <w:tcPr>
                                    <w:tcW w:w="0" w:type="auto"/>
                                    <w:tcBorders>
                                      <w:top w:val="single" w:sz="12" w:space="0" w:color="106B62"/>
                                      <w:left w:val="nil"/>
                                      <w:bottom w:val="nil"/>
                                      <w:right w:val="nil"/>
                                    </w:tcBorders>
                                    <w:vAlign w:val="center"/>
                                    <w:hideMark/>
                                  </w:tcPr>
                                  <w:p w14:paraId="55037590" w14:textId="77777777" w:rsidR="003B2188" w:rsidRPr="003B2188" w:rsidRDefault="003B2188" w:rsidP="003B2188">
                                    <w:pPr>
                                      <w:rPr>
                                        <w:rFonts w:asciiTheme="minorHAnsi" w:eastAsia="Times New Roman" w:hAnsiTheme="minorHAnsi" w:cstheme="minorHAnsi"/>
                                      </w:rPr>
                                    </w:pPr>
                                  </w:p>
                                </w:tc>
                              </w:tr>
                            </w:tbl>
                            <w:p w14:paraId="2DAF94EF"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403A84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2188" w:rsidRPr="003B2188" w14:paraId="0FE1AF7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2188" w:rsidRPr="003B2188" w14:paraId="6276966D" w14:textId="77777777">
                                      <w:tc>
                                        <w:tcPr>
                                          <w:tcW w:w="0" w:type="auto"/>
                                          <w:tcMar>
                                            <w:top w:w="0" w:type="dxa"/>
                                            <w:left w:w="270" w:type="dxa"/>
                                            <w:bottom w:w="135" w:type="dxa"/>
                                            <w:right w:w="270" w:type="dxa"/>
                                          </w:tcMar>
                                          <w:hideMark/>
                                        </w:tcPr>
                                        <w:p w14:paraId="0CA7BA17" w14:textId="77777777" w:rsidR="003B2188" w:rsidRPr="003B2188" w:rsidRDefault="003B2188" w:rsidP="003B2188">
                                          <w:pPr>
                                            <w:pStyle w:val="Heading2"/>
                                            <w:spacing w:line="240" w:lineRule="auto"/>
                                            <w:rPr>
                                              <w:rFonts w:asciiTheme="minorHAnsi" w:eastAsia="Times New Roman" w:hAnsiTheme="minorHAnsi" w:cstheme="minorHAnsi"/>
                                            </w:rPr>
                                          </w:pPr>
                                          <w:r w:rsidRPr="003B2188">
                                            <w:rPr>
                                              <w:rFonts w:asciiTheme="minorHAnsi" w:eastAsia="Times New Roman" w:hAnsiTheme="minorHAnsi" w:cstheme="minorHAnsi"/>
                                            </w:rPr>
                                            <w:t xml:space="preserve">NHS England publishes vaccination </w:t>
                                          </w:r>
                                          <w:proofErr w:type="gramStart"/>
                                          <w:r w:rsidRPr="003B2188">
                                            <w:rPr>
                                              <w:rFonts w:asciiTheme="minorHAnsi" w:eastAsia="Times New Roman" w:hAnsiTheme="minorHAnsi" w:cstheme="minorHAnsi"/>
                                            </w:rPr>
                                            <w:t>strategy</w:t>
                                          </w:r>
                                          <w:proofErr w:type="gramEnd"/>
                                        </w:p>
                                        <w:p w14:paraId="199ACB51" w14:textId="77777777" w:rsidR="003B2188" w:rsidRPr="003B2188" w:rsidRDefault="003B2188" w:rsidP="003B2188">
                                          <w:pPr>
                                            <w:rPr>
                                              <w:rFonts w:asciiTheme="minorHAnsi" w:hAnsiTheme="minorHAnsi" w:cstheme="minorHAnsi"/>
                                              <w:color w:val="106B62"/>
                                              <w:sz w:val="24"/>
                                              <w:szCs w:val="24"/>
                                            </w:rPr>
                                          </w:pPr>
                                          <w:r w:rsidRPr="003B2188">
                                            <w:rPr>
                                              <w:rFonts w:asciiTheme="minorHAnsi" w:hAnsiTheme="minorHAnsi" w:cstheme="minorHAnsi"/>
                                              <w:color w:val="106B62"/>
                                              <w:sz w:val="24"/>
                                              <w:szCs w:val="24"/>
                                            </w:rPr>
                                            <w:t xml:space="preserve">NHS England has published its </w:t>
                                          </w:r>
                                          <w:hyperlink r:id="rId9" w:history="1">
                                            <w:r w:rsidRPr="003B2188">
                                              <w:rPr>
                                                <w:rStyle w:val="Hyperlink"/>
                                                <w:rFonts w:asciiTheme="minorHAnsi" w:hAnsiTheme="minorHAnsi" w:cstheme="minorHAnsi"/>
                                                <w:color w:val="C600B5"/>
                                                <w:sz w:val="24"/>
                                                <w:szCs w:val="24"/>
                                              </w:rPr>
                                              <w:t>vaccination strategy</w:t>
                                            </w:r>
                                          </w:hyperlink>
                                          <w:r w:rsidRPr="003B2188">
                                            <w:rPr>
                                              <w:rFonts w:asciiTheme="minorHAnsi" w:hAnsiTheme="minorHAnsi" w:cstheme="minorHAnsi"/>
                                              <w:color w:val="106B62"/>
                                              <w:sz w:val="24"/>
                                              <w:szCs w:val="24"/>
                                            </w:rPr>
                                            <w:t>, which aims to transfer commissioning responsibility for vaccination services to Integrated Care Boards (ICBs) by April 2025. The strategy seeks to build on existing vaccination programmes and address recent dips in vaccination uptake by expanding the functionality of the NHS app and the National Booking Service.</w:t>
                                          </w:r>
                                          <w:r w:rsidRPr="003B2188">
                                            <w:rPr>
                                              <w:rFonts w:asciiTheme="minorHAnsi" w:hAnsiTheme="minorHAnsi" w:cstheme="minorHAnsi"/>
                                              <w:color w:val="106B62"/>
                                              <w:sz w:val="24"/>
                                              <w:szCs w:val="24"/>
                                            </w:rPr>
                                            <w:br/>
                                          </w:r>
                                          <w:r w:rsidRPr="003B2188">
                                            <w:rPr>
                                              <w:rFonts w:asciiTheme="minorHAnsi" w:hAnsiTheme="minorHAnsi" w:cstheme="minorHAnsi"/>
                                              <w:color w:val="106B62"/>
                                              <w:sz w:val="24"/>
                                              <w:szCs w:val="24"/>
                                            </w:rPr>
                                            <w:br/>
                                            <w:t>The strategy also recognises the core role that primary care – specifically community pharmacy and general practices – already play in various vaccination programmes. We believe that needs to be built upon, with an expansion in the range of vaccinations available from community pharmacies, so they can become central to the local core vaccination offer for their local community.</w:t>
                                          </w:r>
                                          <w:r w:rsidRPr="003B2188">
                                            <w:rPr>
                                              <w:rFonts w:asciiTheme="minorHAnsi" w:hAnsiTheme="minorHAnsi" w:cstheme="minorHAnsi"/>
                                              <w:color w:val="106B62"/>
                                              <w:sz w:val="24"/>
                                              <w:szCs w:val="24"/>
                                            </w:rPr>
                                            <w:br/>
                                          </w:r>
                                          <w:r w:rsidRPr="003B2188">
                                            <w:rPr>
                                              <w:rFonts w:asciiTheme="minorHAnsi" w:hAnsiTheme="minorHAnsi" w:cstheme="minorHAnsi"/>
                                              <w:color w:val="106B62"/>
                                              <w:sz w:val="24"/>
                                              <w:szCs w:val="24"/>
                                            </w:rPr>
                                            <w:br/>
                                          </w:r>
                                          <w:r w:rsidRPr="003B2188">
                                            <w:rPr>
                                              <w:rStyle w:val="Strong"/>
                                              <w:rFonts w:asciiTheme="minorHAnsi" w:hAnsiTheme="minorHAnsi" w:cstheme="minorHAnsi"/>
                                              <w:color w:val="106B62"/>
                                              <w:sz w:val="24"/>
                                              <w:szCs w:val="24"/>
                                            </w:rPr>
                                            <w:t>Commenting on the publication of the vaccination strategy, Alastair Buxton, Director of NHS Services at Community Pharmacy England said:</w:t>
                                          </w:r>
                                        </w:p>
                                      </w:tc>
                                    </w:tr>
                                  </w:tbl>
                                  <w:p w14:paraId="7A75AFAE" w14:textId="77777777" w:rsidR="003B2188" w:rsidRPr="003B2188" w:rsidRDefault="003B2188" w:rsidP="003B2188">
                                    <w:pPr>
                                      <w:rPr>
                                        <w:rFonts w:asciiTheme="minorHAnsi" w:eastAsia="Times New Roman" w:hAnsiTheme="minorHAnsi" w:cstheme="minorHAnsi"/>
                                        <w:sz w:val="20"/>
                                        <w:szCs w:val="20"/>
                                      </w:rPr>
                                    </w:pPr>
                                  </w:p>
                                </w:tc>
                              </w:tr>
                            </w:tbl>
                            <w:p w14:paraId="6015D288" w14:textId="77777777" w:rsidR="003B2188" w:rsidRPr="003B2188" w:rsidRDefault="003B2188" w:rsidP="003B2188">
                              <w:pPr>
                                <w:rPr>
                                  <w:rFonts w:asciiTheme="minorHAnsi" w:eastAsia="Times New Roman" w:hAnsiTheme="minorHAnsi" w:cstheme="minorHAnsi"/>
                                  <w:sz w:val="20"/>
                                  <w:szCs w:val="20"/>
                                </w:rPr>
                              </w:pPr>
                            </w:p>
                          </w:tc>
                        </w:tr>
                      </w:tbl>
                      <w:p w14:paraId="20083435" w14:textId="77777777" w:rsidR="003B2188" w:rsidRPr="003B2188" w:rsidRDefault="003B2188" w:rsidP="003B2188">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3B2188" w:rsidRPr="003B2188" w14:paraId="733925A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B2188" w:rsidRPr="003B2188" w14:paraId="05DA7CD2" w14:textId="77777777">
                                <w:tc>
                                  <w:tcPr>
                                    <w:tcW w:w="0" w:type="auto"/>
                                    <w:tcMar>
                                      <w:top w:w="0" w:type="dxa"/>
                                      <w:left w:w="135" w:type="dxa"/>
                                      <w:bottom w:w="0" w:type="dxa"/>
                                      <w:right w:w="135" w:type="dxa"/>
                                    </w:tcMar>
                                    <w:hideMark/>
                                  </w:tcPr>
                                  <w:p w14:paraId="75C79CE2" w14:textId="512A8716" w:rsidR="003B2188" w:rsidRPr="003B2188" w:rsidRDefault="003B2188" w:rsidP="003B2188">
                                    <w:pPr>
                                      <w:jc w:val="center"/>
                                      <w:rPr>
                                        <w:rFonts w:asciiTheme="minorHAnsi" w:eastAsia="Times New Roman" w:hAnsiTheme="minorHAnsi" w:cstheme="minorHAnsi"/>
                                      </w:rPr>
                                    </w:pPr>
                                    <w:r w:rsidRPr="003B2188">
                                      <w:rPr>
                                        <w:rFonts w:asciiTheme="minorHAnsi" w:eastAsia="Times New Roman" w:hAnsiTheme="minorHAnsi" w:cstheme="minorHAnsi"/>
                                        <w:noProof/>
                                      </w:rPr>
                                      <w:lastRenderedPageBreak/>
                                      <w:drawing>
                                        <wp:inline distT="0" distB="0" distL="0" distR="0" wp14:anchorId="3F8BCB59" wp14:editId="0FE3FCA6">
                                          <wp:extent cx="5372100" cy="3019425"/>
                                          <wp:effectExtent l="0" t="0" r="0" b="9525"/>
                                          <wp:docPr id="18749786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29F33B5D"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10305BC4"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651"/>
                              </w:tblGrid>
                              <w:tr w:rsidR="003B2188" w:rsidRPr="003B2188" w14:paraId="33FFF35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0597C3C" w14:textId="77777777" w:rsidR="003B2188" w:rsidRPr="003B2188" w:rsidRDefault="003B2188" w:rsidP="003B2188">
                                    <w:pPr>
                                      <w:jc w:val="center"/>
                                      <w:rPr>
                                        <w:rFonts w:asciiTheme="minorHAnsi" w:eastAsia="Times New Roman" w:hAnsiTheme="minorHAnsi" w:cstheme="minorHAnsi"/>
                                        <w:sz w:val="24"/>
                                        <w:szCs w:val="24"/>
                                      </w:rPr>
                                    </w:pPr>
                                    <w:hyperlink r:id="rId12" w:tgtFrame="_blank" w:tooltip="Read the full statement" w:history="1">
                                      <w:r w:rsidRPr="003B2188">
                                        <w:rPr>
                                          <w:rStyle w:val="Hyperlink"/>
                                          <w:rFonts w:asciiTheme="minorHAnsi" w:eastAsia="Times New Roman" w:hAnsiTheme="minorHAnsi" w:cstheme="minorHAnsi"/>
                                          <w:b/>
                                          <w:bCs/>
                                          <w:color w:val="CB00BA"/>
                                          <w:sz w:val="24"/>
                                          <w:szCs w:val="24"/>
                                        </w:rPr>
                                        <w:t>Read the full statement</w:t>
                                      </w:r>
                                    </w:hyperlink>
                                    <w:r w:rsidRPr="003B2188">
                                      <w:rPr>
                                        <w:rFonts w:asciiTheme="minorHAnsi" w:eastAsia="Times New Roman" w:hAnsiTheme="minorHAnsi" w:cstheme="minorHAnsi"/>
                                        <w:sz w:val="24"/>
                                        <w:szCs w:val="24"/>
                                      </w:rPr>
                                      <w:t xml:space="preserve"> </w:t>
                                    </w:r>
                                  </w:p>
                                </w:tc>
                              </w:tr>
                            </w:tbl>
                            <w:p w14:paraId="7D285ACD"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0F9DC0C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2188" w:rsidRPr="003B2188" w14:paraId="72BB20A0" w14:textId="77777777">
                                <w:tc>
                                  <w:tcPr>
                                    <w:tcW w:w="0" w:type="auto"/>
                                    <w:tcBorders>
                                      <w:top w:val="single" w:sz="12" w:space="0" w:color="106B62"/>
                                      <w:left w:val="nil"/>
                                      <w:bottom w:val="nil"/>
                                      <w:right w:val="nil"/>
                                    </w:tcBorders>
                                    <w:vAlign w:val="center"/>
                                    <w:hideMark/>
                                  </w:tcPr>
                                  <w:p w14:paraId="09F0B778" w14:textId="77777777" w:rsidR="003B2188" w:rsidRPr="003B2188" w:rsidRDefault="003B2188" w:rsidP="003B2188">
                                    <w:pPr>
                                      <w:rPr>
                                        <w:rFonts w:asciiTheme="minorHAnsi" w:eastAsia="Times New Roman" w:hAnsiTheme="minorHAnsi" w:cstheme="minorHAnsi"/>
                                      </w:rPr>
                                    </w:pPr>
                                  </w:p>
                                </w:tc>
                              </w:tr>
                            </w:tbl>
                            <w:p w14:paraId="0FDF9682"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6BC301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2188" w:rsidRPr="003B2188" w14:paraId="0C93EBA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2188" w:rsidRPr="003B2188" w14:paraId="7E8F1291" w14:textId="77777777">
                                      <w:tc>
                                        <w:tcPr>
                                          <w:tcW w:w="0" w:type="auto"/>
                                          <w:tcMar>
                                            <w:top w:w="0" w:type="dxa"/>
                                            <w:left w:w="270" w:type="dxa"/>
                                            <w:bottom w:w="135" w:type="dxa"/>
                                            <w:right w:w="270" w:type="dxa"/>
                                          </w:tcMar>
                                          <w:hideMark/>
                                        </w:tcPr>
                                        <w:p w14:paraId="5124E4E6" w14:textId="77777777" w:rsidR="003B2188" w:rsidRPr="003B2188" w:rsidRDefault="003B2188" w:rsidP="003B2188">
                                          <w:pPr>
                                            <w:pStyle w:val="Heading3"/>
                                            <w:spacing w:line="240" w:lineRule="auto"/>
                                            <w:rPr>
                                              <w:rFonts w:asciiTheme="minorHAnsi" w:eastAsia="Times New Roman" w:hAnsiTheme="minorHAnsi" w:cstheme="minorHAnsi"/>
                                            </w:rPr>
                                          </w:pPr>
                                          <w:r w:rsidRPr="003B2188">
                                            <w:rPr>
                                              <w:rFonts w:asciiTheme="minorHAnsi" w:eastAsia="Times New Roman" w:hAnsiTheme="minorHAnsi" w:cstheme="minorHAnsi"/>
                                            </w:rPr>
                                            <w:t>CPCF services and Terms of Service – Important dates page</w:t>
                                          </w:r>
                                        </w:p>
                                        <w:p w14:paraId="0F6E3176" w14:textId="77777777" w:rsidR="003B2188" w:rsidRPr="003B2188" w:rsidRDefault="003B2188" w:rsidP="003B2188">
                                          <w:pPr>
                                            <w:rPr>
                                              <w:rFonts w:asciiTheme="minorHAnsi" w:hAnsiTheme="minorHAnsi" w:cstheme="minorHAnsi"/>
                                              <w:color w:val="106B62"/>
                                              <w:sz w:val="24"/>
                                              <w:szCs w:val="24"/>
                                            </w:rPr>
                                          </w:pPr>
                                          <w:r w:rsidRPr="003B2188">
                                            <w:rPr>
                                              <w:rFonts w:asciiTheme="minorHAnsi" w:hAnsiTheme="minorHAnsi" w:cstheme="minorHAnsi"/>
                                              <w:color w:val="106B62"/>
                                              <w:sz w:val="24"/>
                                              <w:szCs w:val="24"/>
                                            </w:rPr>
                                            <w:t>We have published a new page on our website which provides a list of important dates for the Community Pharmacy Contractual Framework (CPCF) which relate to national pharmacy services (Advanced services and National Enhanced services).</w:t>
                                          </w:r>
                                        </w:p>
                                        <w:p w14:paraId="116C308C" w14:textId="77777777" w:rsidR="003B2188" w:rsidRPr="003B2188" w:rsidRDefault="003B2188" w:rsidP="003B2188">
                                          <w:pPr>
                                            <w:rPr>
                                              <w:rFonts w:asciiTheme="minorHAnsi" w:hAnsiTheme="minorHAnsi" w:cstheme="minorHAnsi"/>
                                              <w:color w:val="106B62"/>
                                              <w:sz w:val="24"/>
                                              <w:szCs w:val="24"/>
                                            </w:rPr>
                                          </w:pPr>
                                          <w:r w:rsidRPr="003B2188">
                                            <w:rPr>
                                              <w:rFonts w:asciiTheme="minorHAnsi" w:hAnsiTheme="minorHAnsi" w:cstheme="minorHAnsi"/>
                                              <w:color w:val="106B62"/>
                                              <w:sz w:val="24"/>
                                              <w:szCs w:val="24"/>
                                            </w:rPr>
                                            <w:t>The page also includes important dates for Terms of Service (</w:t>
                                          </w:r>
                                          <w:proofErr w:type="spellStart"/>
                                          <w:r w:rsidRPr="003B2188">
                                            <w:rPr>
                                              <w:rFonts w:asciiTheme="minorHAnsi" w:hAnsiTheme="minorHAnsi" w:cstheme="minorHAnsi"/>
                                              <w:color w:val="106B62"/>
                                              <w:sz w:val="24"/>
                                              <w:szCs w:val="24"/>
                                            </w:rPr>
                                            <w:t>ToS</w:t>
                                          </w:r>
                                          <w:proofErr w:type="spellEnd"/>
                                          <w:r w:rsidRPr="003B2188">
                                            <w:rPr>
                                              <w:rFonts w:asciiTheme="minorHAnsi" w:hAnsiTheme="minorHAnsi" w:cstheme="minorHAnsi"/>
                                              <w:color w:val="106B62"/>
                                              <w:sz w:val="24"/>
                                              <w:szCs w:val="24"/>
                                            </w:rPr>
                                            <w:t>) requirements and provides links to relevant news stories and resources. We will ensure that the page is regularly updated as and when announcements and dates are confirmed.</w:t>
                                          </w:r>
                                          <w:r w:rsidRPr="003B2188">
                                            <w:rPr>
                                              <w:rFonts w:asciiTheme="minorHAnsi" w:hAnsiTheme="minorHAnsi" w:cstheme="minorHAnsi"/>
                                              <w:color w:val="106B62"/>
                                              <w:sz w:val="24"/>
                                              <w:szCs w:val="24"/>
                                            </w:rPr>
                                            <w:br/>
                                          </w:r>
                                          <w:r w:rsidRPr="003B2188">
                                            <w:rPr>
                                              <w:rFonts w:asciiTheme="minorHAnsi" w:hAnsiTheme="minorHAnsi" w:cstheme="minorHAnsi"/>
                                              <w:color w:val="106B62"/>
                                              <w:sz w:val="24"/>
                                              <w:szCs w:val="24"/>
                                            </w:rPr>
                                            <w:br/>
                                          </w:r>
                                          <w:hyperlink r:id="rId13" w:tgtFrame="_blank" w:history="1">
                                            <w:r w:rsidRPr="003B2188">
                                              <w:rPr>
                                                <w:rStyle w:val="Hyperlink"/>
                                                <w:rFonts w:asciiTheme="minorHAnsi" w:hAnsiTheme="minorHAnsi" w:cstheme="minorHAnsi"/>
                                                <w:color w:val="C600B5"/>
                                                <w:sz w:val="24"/>
                                                <w:szCs w:val="24"/>
                                              </w:rPr>
                                              <w:t>Read more and view the webpage</w:t>
                                            </w:r>
                                          </w:hyperlink>
                                        </w:p>
                                      </w:tc>
                                    </w:tr>
                                  </w:tbl>
                                  <w:p w14:paraId="51C84F38" w14:textId="77777777" w:rsidR="003B2188" w:rsidRPr="003B2188" w:rsidRDefault="003B2188" w:rsidP="003B2188">
                                    <w:pPr>
                                      <w:rPr>
                                        <w:rFonts w:asciiTheme="minorHAnsi" w:eastAsia="Times New Roman" w:hAnsiTheme="minorHAnsi" w:cstheme="minorHAnsi"/>
                                        <w:sz w:val="20"/>
                                        <w:szCs w:val="20"/>
                                      </w:rPr>
                                    </w:pPr>
                                  </w:p>
                                </w:tc>
                              </w:tr>
                            </w:tbl>
                            <w:p w14:paraId="21C3B351"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7C111B5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2188" w:rsidRPr="003B2188" w14:paraId="16D92A2F" w14:textId="77777777">
                                <w:tc>
                                  <w:tcPr>
                                    <w:tcW w:w="0" w:type="auto"/>
                                    <w:tcBorders>
                                      <w:top w:val="single" w:sz="12" w:space="0" w:color="106B62"/>
                                      <w:left w:val="nil"/>
                                      <w:bottom w:val="nil"/>
                                      <w:right w:val="nil"/>
                                    </w:tcBorders>
                                    <w:vAlign w:val="center"/>
                                    <w:hideMark/>
                                  </w:tcPr>
                                  <w:p w14:paraId="2607DDEA" w14:textId="77777777" w:rsidR="003B2188" w:rsidRPr="003B2188" w:rsidRDefault="003B2188" w:rsidP="003B2188">
                                    <w:pPr>
                                      <w:rPr>
                                        <w:rFonts w:asciiTheme="minorHAnsi" w:eastAsia="Times New Roman" w:hAnsiTheme="minorHAnsi" w:cstheme="minorHAnsi"/>
                                      </w:rPr>
                                    </w:pPr>
                                  </w:p>
                                </w:tc>
                              </w:tr>
                            </w:tbl>
                            <w:p w14:paraId="24340E30"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09FD70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2188" w:rsidRPr="003B2188" w14:paraId="1DA5835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2188" w:rsidRPr="003B2188" w14:paraId="25B7FE68" w14:textId="77777777">
                                      <w:tc>
                                        <w:tcPr>
                                          <w:tcW w:w="0" w:type="auto"/>
                                          <w:tcMar>
                                            <w:top w:w="0" w:type="dxa"/>
                                            <w:left w:w="270" w:type="dxa"/>
                                            <w:bottom w:w="135" w:type="dxa"/>
                                            <w:right w:w="270" w:type="dxa"/>
                                          </w:tcMar>
                                          <w:hideMark/>
                                        </w:tcPr>
                                        <w:p w14:paraId="14176B56" w14:textId="77777777" w:rsidR="003B2188" w:rsidRPr="003B2188" w:rsidRDefault="003B2188" w:rsidP="003B2188">
                                          <w:pPr>
                                            <w:pStyle w:val="Heading2"/>
                                            <w:spacing w:line="240" w:lineRule="auto"/>
                                            <w:rPr>
                                              <w:rFonts w:asciiTheme="minorHAnsi" w:eastAsia="Times New Roman" w:hAnsiTheme="minorHAnsi" w:cstheme="minorHAnsi"/>
                                            </w:rPr>
                                          </w:pPr>
                                          <w:r w:rsidRPr="003B2188">
                                            <w:rPr>
                                              <w:rFonts w:asciiTheme="minorHAnsi" w:eastAsia="Times New Roman" w:hAnsiTheme="minorHAnsi" w:cstheme="minorHAnsi"/>
                                            </w:rPr>
                                            <w:t xml:space="preserve">LFD service: Provider Assurance activity </w:t>
                                          </w:r>
                                          <w:proofErr w:type="gramStart"/>
                                          <w:r w:rsidRPr="003B2188">
                                            <w:rPr>
                                              <w:rFonts w:asciiTheme="minorHAnsi" w:eastAsia="Times New Roman" w:hAnsiTheme="minorHAnsi" w:cstheme="minorHAnsi"/>
                                            </w:rPr>
                                            <w:t>begins</w:t>
                                          </w:r>
                                          <w:proofErr w:type="gramEnd"/>
                                        </w:p>
                                        <w:p w14:paraId="617D79D6" w14:textId="77777777" w:rsidR="003B2188" w:rsidRPr="003B2188" w:rsidRDefault="003B2188" w:rsidP="003B2188">
                                          <w:pPr>
                                            <w:rPr>
                                              <w:rFonts w:asciiTheme="minorHAnsi" w:hAnsiTheme="minorHAnsi" w:cstheme="minorHAnsi"/>
                                              <w:color w:val="106B62"/>
                                              <w:sz w:val="24"/>
                                              <w:szCs w:val="24"/>
                                            </w:rPr>
                                          </w:pPr>
                                          <w:r w:rsidRPr="003B2188">
                                            <w:rPr>
                                              <w:rFonts w:asciiTheme="minorHAnsi" w:hAnsiTheme="minorHAnsi" w:cstheme="minorHAnsi"/>
                                              <w:color w:val="106B62"/>
                                              <w:sz w:val="24"/>
                                              <w:szCs w:val="24"/>
                                            </w:rPr>
                                            <w:t>The NHS Business Services Authority (NHSBSA) Provider Assurance Team will soon begin to conduct provider assurance work with pharmacy owners offering the Lateral Flow Devices (LFD) test supply service. These reviews, commissioned by NHS England, will involve pharmacies who have either appear to have made an unexpectedly high number of claims or are registered to provide the service but have not updated their NHS profiles accordingly.</w:t>
                                          </w:r>
                                          <w:r w:rsidRPr="003B2188">
                                            <w:rPr>
                                              <w:rFonts w:asciiTheme="minorHAnsi" w:hAnsiTheme="minorHAnsi" w:cstheme="minorHAnsi"/>
                                              <w:color w:val="106B62"/>
                                              <w:sz w:val="24"/>
                                              <w:szCs w:val="24"/>
                                            </w:rPr>
                                            <w:br/>
                                          </w:r>
                                          <w:r w:rsidRPr="003B2188">
                                            <w:rPr>
                                              <w:rFonts w:asciiTheme="minorHAnsi" w:hAnsiTheme="minorHAnsi" w:cstheme="minorHAnsi"/>
                                              <w:color w:val="106B62"/>
                                              <w:sz w:val="24"/>
                                              <w:szCs w:val="24"/>
                                            </w:rPr>
                                            <w:br/>
                                            <w:t>Community Pharmacy England encourages any pharmacy owners who are selected, to engage fully with the NHSBSA during the process.  </w:t>
                                          </w:r>
                                          <w:r w:rsidRPr="003B2188">
                                            <w:rPr>
                                              <w:rFonts w:asciiTheme="minorHAnsi" w:hAnsiTheme="minorHAnsi" w:cstheme="minorHAnsi"/>
                                              <w:color w:val="106B62"/>
                                              <w:sz w:val="24"/>
                                              <w:szCs w:val="24"/>
                                            </w:rPr>
                                            <w:br/>
                                          </w:r>
                                          <w:r w:rsidRPr="003B2188">
                                            <w:rPr>
                                              <w:rFonts w:asciiTheme="minorHAnsi" w:hAnsiTheme="minorHAnsi" w:cstheme="minorHAnsi"/>
                                              <w:color w:val="106B62"/>
                                              <w:sz w:val="24"/>
                                              <w:szCs w:val="24"/>
                                            </w:rPr>
                                            <w:br/>
                                          </w:r>
                                          <w:hyperlink r:id="rId14" w:tgtFrame="_blank" w:history="1">
                                            <w:r w:rsidRPr="003B2188">
                                              <w:rPr>
                                                <w:rStyle w:val="Hyperlink"/>
                                                <w:rFonts w:asciiTheme="minorHAnsi" w:hAnsiTheme="minorHAnsi" w:cstheme="minorHAnsi"/>
                                                <w:color w:val="C600B5"/>
                                                <w:sz w:val="24"/>
                                                <w:szCs w:val="24"/>
                                              </w:rPr>
                                              <w:t>Find out more</w:t>
                                            </w:r>
                                          </w:hyperlink>
                                        </w:p>
                                      </w:tc>
                                    </w:tr>
                                  </w:tbl>
                                  <w:p w14:paraId="1EA79255" w14:textId="77777777" w:rsidR="003B2188" w:rsidRPr="003B2188" w:rsidRDefault="003B2188" w:rsidP="003B2188">
                                    <w:pPr>
                                      <w:rPr>
                                        <w:rFonts w:asciiTheme="minorHAnsi" w:eastAsia="Times New Roman" w:hAnsiTheme="minorHAnsi" w:cstheme="minorHAnsi"/>
                                        <w:sz w:val="20"/>
                                        <w:szCs w:val="20"/>
                                      </w:rPr>
                                    </w:pPr>
                                  </w:p>
                                </w:tc>
                              </w:tr>
                            </w:tbl>
                            <w:p w14:paraId="71ACB735"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4FBF322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2188" w:rsidRPr="003B2188" w14:paraId="7878D5E9" w14:textId="77777777">
                                <w:tc>
                                  <w:tcPr>
                                    <w:tcW w:w="0" w:type="auto"/>
                                    <w:tcBorders>
                                      <w:top w:val="single" w:sz="12" w:space="0" w:color="106B62"/>
                                      <w:left w:val="nil"/>
                                      <w:bottom w:val="nil"/>
                                      <w:right w:val="nil"/>
                                    </w:tcBorders>
                                    <w:vAlign w:val="center"/>
                                    <w:hideMark/>
                                  </w:tcPr>
                                  <w:p w14:paraId="04EFA425" w14:textId="77777777" w:rsidR="003B2188" w:rsidRPr="003B2188" w:rsidRDefault="003B2188" w:rsidP="003B2188">
                                    <w:pPr>
                                      <w:rPr>
                                        <w:rFonts w:asciiTheme="minorHAnsi" w:eastAsia="Times New Roman" w:hAnsiTheme="minorHAnsi" w:cstheme="minorHAnsi"/>
                                      </w:rPr>
                                    </w:pPr>
                                  </w:p>
                                </w:tc>
                              </w:tr>
                            </w:tbl>
                            <w:p w14:paraId="4EB34DDF"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56F5F44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B2188" w:rsidRPr="003B2188" w14:paraId="7D68E14C" w14:textId="77777777">
                                <w:tc>
                                  <w:tcPr>
                                    <w:tcW w:w="0" w:type="auto"/>
                                    <w:tcMar>
                                      <w:top w:w="0" w:type="dxa"/>
                                      <w:left w:w="135" w:type="dxa"/>
                                      <w:bottom w:w="0" w:type="dxa"/>
                                      <w:right w:w="135" w:type="dxa"/>
                                    </w:tcMar>
                                    <w:hideMark/>
                                  </w:tcPr>
                                  <w:p w14:paraId="58638818" w14:textId="50599F9E" w:rsidR="003B2188" w:rsidRPr="003B2188" w:rsidRDefault="003B2188" w:rsidP="003B2188">
                                    <w:pPr>
                                      <w:jc w:val="center"/>
                                      <w:rPr>
                                        <w:rFonts w:asciiTheme="minorHAnsi" w:eastAsia="Times New Roman" w:hAnsiTheme="minorHAnsi" w:cstheme="minorHAnsi"/>
                                      </w:rPr>
                                    </w:pPr>
                                    <w:r w:rsidRPr="003B2188">
                                      <w:rPr>
                                        <w:rFonts w:asciiTheme="minorHAnsi" w:eastAsia="Times New Roman" w:hAnsiTheme="minorHAnsi" w:cstheme="minorHAnsi"/>
                                        <w:noProof/>
                                        <w:color w:val="0000FF"/>
                                      </w:rPr>
                                      <w:lastRenderedPageBreak/>
                                      <w:drawing>
                                        <wp:inline distT="0" distB="0" distL="0" distR="0" wp14:anchorId="7104E5F4" wp14:editId="22AE32EA">
                                          <wp:extent cx="5372100" cy="1790700"/>
                                          <wp:effectExtent l="0" t="0" r="0" b="0"/>
                                          <wp:docPr id="1129563785" name="Picture 7">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B9825FB"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71852D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2188" w:rsidRPr="003B2188" w14:paraId="6DC0D74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2188" w:rsidRPr="003B2188" w14:paraId="10FF0738" w14:textId="77777777">
                                      <w:tc>
                                        <w:tcPr>
                                          <w:tcW w:w="0" w:type="auto"/>
                                          <w:tcMar>
                                            <w:top w:w="0" w:type="dxa"/>
                                            <w:left w:w="270" w:type="dxa"/>
                                            <w:bottom w:w="135" w:type="dxa"/>
                                            <w:right w:w="270" w:type="dxa"/>
                                          </w:tcMar>
                                          <w:hideMark/>
                                        </w:tcPr>
                                        <w:p w14:paraId="08C9FDA8" w14:textId="77777777" w:rsidR="003B2188" w:rsidRPr="003B2188" w:rsidRDefault="003B2188" w:rsidP="003B2188">
                                          <w:pPr>
                                            <w:rPr>
                                              <w:rFonts w:asciiTheme="minorHAnsi" w:eastAsia="Times New Roman" w:hAnsiTheme="minorHAnsi" w:cstheme="minorHAnsi"/>
                                              <w:color w:val="106B62"/>
                                              <w:sz w:val="24"/>
                                              <w:szCs w:val="24"/>
                                            </w:rPr>
                                          </w:pPr>
                                          <w:r w:rsidRPr="003B2188">
                                            <w:rPr>
                                              <w:rFonts w:asciiTheme="minorHAnsi" w:eastAsia="Times New Roman" w:hAnsiTheme="minorHAnsi" w:cstheme="minorHAnsi"/>
                                              <w:color w:val="106B62"/>
                                              <w:sz w:val="24"/>
                                              <w:szCs w:val="24"/>
                                            </w:rPr>
                                            <w:t>There are just a few days left to complete the 2023 workforce survey, which is a</w:t>
                                          </w:r>
                                          <w:r w:rsidRPr="003B2188">
                                            <w:rPr>
                                              <w:rStyle w:val="Strong"/>
                                              <w:rFonts w:asciiTheme="minorHAnsi" w:eastAsia="Times New Roman" w:hAnsiTheme="minorHAnsi" w:cstheme="minorHAnsi"/>
                                              <w:color w:val="106B62"/>
                                              <w:sz w:val="24"/>
                                              <w:szCs w:val="24"/>
                                            </w:rPr>
                                            <w:t xml:space="preserve"> mandatory requirement for all pharmacy owners</w:t>
                                          </w:r>
                                          <w:r w:rsidRPr="003B2188">
                                            <w:rPr>
                                              <w:rFonts w:asciiTheme="minorHAnsi" w:eastAsia="Times New Roman" w:hAnsiTheme="minorHAnsi" w:cstheme="minorHAnsi"/>
                                              <w:color w:val="106B62"/>
                                              <w:sz w:val="24"/>
                                              <w:szCs w:val="24"/>
                                            </w:rPr>
                                            <w:t>. The survey will close on</w:t>
                                          </w:r>
                                          <w:r w:rsidRPr="003B2188">
                                            <w:rPr>
                                              <w:rStyle w:val="Strong"/>
                                              <w:rFonts w:asciiTheme="minorHAnsi" w:eastAsia="Times New Roman" w:hAnsiTheme="minorHAnsi" w:cstheme="minorHAnsi"/>
                                              <w:color w:val="106B62"/>
                                              <w:sz w:val="24"/>
                                              <w:szCs w:val="24"/>
                                            </w:rPr>
                                            <w:t> Sunday, 17th December 2023.</w:t>
                                          </w:r>
                                        </w:p>
                                        <w:p w14:paraId="4814D4F9" w14:textId="77777777" w:rsidR="003B2188" w:rsidRPr="003B2188" w:rsidRDefault="003B2188" w:rsidP="003B2188">
                                          <w:pPr>
                                            <w:jc w:val="center"/>
                                            <w:rPr>
                                              <w:rFonts w:asciiTheme="minorHAnsi" w:eastAsia="Times New Roman" w:hAnsiTheme="minorHAnsi" w:cstheme="minorHAnsi"/>
                                              <w:color w:val="106B62"/>
                                              <w:sz w:val="24"/>
                                              <w:szCs w:val="24"/>
                                            </w:rPr>
                                          </w:pPr>
                                          <w:r w:rsidRPr="003B2188">
                                            <w:rPr>
                                              <w:rFonts w:asciiTheme="minorHAnsi" w:eastAsia="Times New Roman" w:hAnsiTheme="minorHAnsi" w:cstheme="minorHAnsi"/>
                                              <w:color w:val="106B62"/>
                                              <w:sz w:val="24"/>
                                              <w:szCs w:val="24"/>
                                            </w:rPr>
                                            <w:t> </w:t>
                                          </w:r>
                                        </w:p>
                                        <w:p w14:paraId="623B1E1C" w14:textId="77777777" w:rsidR="003B2188" w:rsidRPr="003B2188" w:rsidRDefault="003B2188" w:rsidP="003B2188">
                                          <w:pPr>
                                            <w:rPr>
                                              <w:rFonts w:asciiTheme="minorHAnsi" w:eastAsia="Times New Roman" w:hAnsiTheme="minorHAnsi" w:cstheme="minorHAnsi"/>
                                              <w:color w:val="106B62"/>
                                              <w:sz w:val="24"/>
                                              <w:szCs w:val="24"/>
                                            </w:rPr>
                                          </w:pPr>
                                          <w:hyperlink r:id="rId18" w:tgtFrame="_blank" w:tooltip="https://cpe.org.uk/quality-and-regulations/annual-workforce-survey/" w:history="1">
                                            <w:r w:rsidRPr="003B2188">
                                              <w:rPr>
                                                <w:rStyle w:val="Hyperlink"/>
                                                <w:rFonts w:asciiTheme="minorHAnsi" w:eastAsia="Times New Roman" w:hAnsiTheme="minorHAnsi" w:cstheme="minorHAnsi"/>
                                                <w:color w:val="C600B5"/>
                                                <w:sz w:val="24"/>
                                                <w:szCs w:val="24"/>
                                              </w:rPr>
                                              <w:t>Read more about the survey and how to complete it</w:t>
                                            </w:r>
                                          </w:hyperlink>
                                        </w:p>
                                      </w:tc>
                                    </w:tr>
                                  </w:tbl>
                                  <w:p w14:paraId="22C4AA2A" w14:textId="77777777" w:rsidR="003B2188" w:rsidRPr="003B2188" w:rsidRDefault="003B2188" w:rsidP="003B2188">
                                    <w:pPr>
                                      <w:rPr>
                                        <w:rFonts w:asciiTheme="minorHAnsi" w:eastAsia="Times New Roman" w:hAnsiTheme="minorHAnsi" w:cstheme="minorHAnsi"/>
                                        <w:sz w:val="20"/>
                                        <w:szCs w:val="20"/>
                                      </w:rPr>
                                    </w:pPr>
                                  </w:p>
                                </w:tc>
                              </w:tr>
                            </w:tbl>
                            <w:p w14:paraId="1A0FF70B"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60A735F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2188" w:rsidRPr="003B2188" w14:paraId="65AF2DD5" w14:textId="77777777">
                                <w:tc>
                                  <w:tcPr>
                                    <w:tcW w:w="0" w:type="auto"/>
                                    <w:tcBorders>
                                      <w:top w:val="single" w:sz="12" w:space="0" w:color="106B62"/>
                                      <w:left w:val="nil"/>
                                      <w:bottom w:val="nil"/>
                                      <w:right w:val="nil"/>
                                    </w:tcBorders>
                                    <w:vAlign w:val="center"/>
                                    <w:hideMark/>
                                  </w:tcPr>
                                  <w:p w14:paraId="1720F04B" w14:textId="77777777" w:rsidR="003B2188" w:rsidRPr="003B2188" w:rsidRDefault="003B2188" w:rsidP="003B2188">
                                    <w:pPr>
                                      <w:rPr>
                                        <w:rFonts w:asciiTheme="minorHAnsi" w:eastAsia="Times New Roman" w:hAnsiTheme="minorHAnsi" w:cstheme="minorHAnsi"/>
                                      </w:rPr>
                                    </w:pPr>
                                  </w:p>
                                </w:tc>
                              </w:tr>
                            </w:tbl>
                            <w:p w14:paraId="0C7E3440"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09A1090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B2188" w:rsidRPr="003B2188" w14:paraId="512AD8E7" w14:textId="77777777">
                                <w:tc>
                                  <w:tcPr>
                                    <w:tcW w:w="0" w:type="auto"/>
                                    <w:tcMar>
                                      <w:top w:w="0" w:type="dxa"/>
                                      <w:left w:w="135" w:type="dxa"/>
                                      <w:bottom w:w="0" w:type="dxa"/>
                                      <w:right w:w="135" w:type="dxa"/>
                                    </w:tcMar>
                                    <w:hideMark/>
                                  </w:tcPr>
                                  <w:p w14:paraId="6E0BAE4E" w14:textId="345459C3" w:rsidR="003B2188" w:rsidRPr="003B2188" w:rsidRDefault="003B2188" w:rsidP="003B2188">
                                    <w:pPr>
                                      <w:jc w:val="center"/>
                                      <w:rPr>
                                        <w:rFonts w:asciiTheme="minorHAnsi" w:eastAsia="Times New Roman" w:hAnsiTheme="minorHAnsi" w:cstheme="minorHAnsi"/>
                                      </w:rPr>
                                    </w:pPr>
                                    <w:r w:rsidRPr="003B2188">
                                      <w:rPr>
                                        <w:rFonts w:asciiTheme="minorHAnsi" w:eastAsia="Times New Roman" w:hAnsiTheme="minorHAnsi" w:cstheme="minorHAnsi"/>
                                        <w:noProof/>
                                        <w:color w:val="0000FF"/>
                                      </w:rPr>
                                      <w:drawing>
                                        <wp:inline distT="0" distB="0" distL="0" distR="0" wp14:anchorId="63F6B807" wp14:editId="61B693E3">
                                          <wp:extent cx="5372100" cy="838200"/>
                                          <wp:effectExtent l="0" t="0" r="0" b="0"/>
                                          <wp:docPr id="1613095058" name="Picture 6" descr="Community Pharmacy England banner">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3CFE56A" w14:textId="77777777" w:rsidR="003B2188" w:rsidRPr="003B2188" w:rsidRDefault="003B2188" w:rsidP="003B2188">
                              <w:pPr>
                                <w:rPr>
                                  <w:rFonts w:asciiTheme="minorHAnsi" w:eastAsia="Times New Roman" w:hAnsiTheme="minorHAnsi" w:cstheme="minorHAnsi"/>
                                  <w:sz w:val="20"/>
                                  <w:szCs w:val="20"/>
                                </w:rPr>
                              </w:pPr>
                            </w:p>
                          </w:tc>
                        </w:tr>
                        <w:tr w:rsidR="003B2188" w:rsidRPr="003B2188" w14:paraId="3FFBF52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B2188" w:rsidRPr="003B2188" w14:paraId="4D1A0129" w14:textId="77777777">
                                <w:tc>
                                  <w:tcPr>
                                    <w:tcW w:w="0" w:type="auto"/>
                                    <w:tcBorders>
                                      <w:top w:val="single" w:sz="12" w:space="0" w:color="106B62"/>
                                      <w:left w:val="nil"/>
                                      <w:bottom w:val="nil"/>
                                      <w:right w:val="nil"/>
                                    </w:tcBorders>
                                    <w:vAlign w:val="center"/>
                                    <w:hideMark/>
                                  </w:tcPr>
                                  <w:p w14:paraId="7A4F3E67" w14:textId="77777777" w:rsidR="003B2188" w:rsidRPr="003B2188" w:rsidRDefault="003B2188" w:rsidP="003B2188">
                                    <w:pPr>
                                      <w:rPr>
                                        <w:rFonts w:asciiTheme="minorHAnsi" w:eastAsia="Times New Roman" w:hAnsiTheme="minorHAnsi" w:cstheme="minorHAnsi"/>
                                      </w:rPr>
                                    </w:pPr>
                                  </w:p>
                                </w:tc>
                              </w:tr>
                            </w:tbl>
                            <w:p w14:paraId="79AB6984" w14:textId="77777777" w:rsidR="003B2188" w:rsidRPr="003B2188" w:rsidRDefault="003B2188" w:rsidP="003B2188">
                              <w:pPr>
                                <w:rPr>
                                  <w:rFonts w:asciiTheme="minorHAnsi" w:eastAsia="Times New Roman" w:hAnsiTheme="minorHAnsi" w:cstheme="minorHAnsi"/>
                                  <w:sz w:val="20"/>
                                  <w:szCs w:val="20"/>
                                </w:rPr>
                              </w:pPr>
                            </w:p>
                          </w:tc>
                        </w:tr>
                      </w:tbl>
                      <w:p w14:paraId="3FF97B84" w14:textId="77777777" w:rsidR="003B2188" w:rsidRPr="003B2188" w:rsidRDefault="003B2188" w:rsidP="003B2188">
                        <w:pPr>
                          <w:rPr>
                            <w:rFonts w:asciiTheme="minorHAnsi" w:eastAsia="Times New Roman" w:hAnsiTheme="minorHAnsi" w:cstheme="minorHAnsi"/>
                            <w:sz w:val="20"/>
                            <w:szCs w:val="20"/>
                          </w:rPr>
                        </w:pPr>
                      </w:p>
                    </w:tc>
                  </w:tr>
                  <w:tr w:rsidR="003B2188" w14:paraId="4992FECF"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B2188" w:rsidRPr="003B2188" w14:paraId="335925F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3B2188" w:rsidRPr="003B2188" w14:paraId="53105A5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3B2188" w:rsidRPr="003B2188" w14:paraId="4BB74A8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3B2188" w:rsidRPr="003B2188" w14:paraId="31071D1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3B2188" w:rsidRPr="003B2188" w14:paraId="66CE2489"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B2188" w:rsidRPr="003B2188" w14:paraId="39B67AB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B2188" w:rsidRPr="003B2188" w14:paraId="345E879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B2188" w:rsidRPr="003B2188" w14:paraId="7E3EA93D" w14:textId="77777777">
                                                                    <w:tc>
                                                                      <w:tcPr>
                                                                        <w:tcW w:w="360" w:type="dxa"/>
                                                                        <w:vAlign w:val="center"/>
                                                                        <w:hideMark/>
                                                                      </w:tcPr>
                                                                      <w:p w14:paraId="7CCA76DB" w14:textId="72D783F2" w:rsidR="003B2188" w:rsidRPr="003B2188" w:rsidRDefault="003B2188" w:rsidP="003B2188">
                                                                        <w:pPr>
                                                                          <w:jc w:val="center"/>
                                                                          <w:rPr>
                                                                            <w:rFonts w:asciiTheme="minorHAnsi" w:eastAsia="Times New Roman" w:hAnsiTheme="minorHAnsi" w:cstheme="minorHAnsi"/>
                                                                          </w:rPr>
                                                                        </w:pPr>
                                                                        <w:r w:rsidRPr="003B2188">
                                                                          <w:rPr>
                                                                            <w:rFonts w:asciiTheme="minorHAnsi" w:eastAsia="Times New Roman" w:hAnsiTheme="minorHAnsi" w:cstheme="minorHAnsi"/>
                                                                            <w:noProof/>
                                                                            <w:color w:val="0000FF"/>
                                                                          </w:rPr>
                                                                          <w:lastRenderedPageBreak/>
                                                                          <w:drawing>
                                                                            <wp:inline distT="0" distB="0" distL="0" distR="0" wp14:anchorId="0AFEBE16" wp14:editId="45EEBD0D">
                                                                              <wp:extent cx="228600" cy="228600"/>
                                                                              <wp:effectExtent l="0" t="0" r="0" b="0"/>
                                                                              <wp:docPr id="1310764704" name="Picture 5"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4EF88C3" w14:textId="77777777" w:rsidR="003B2188" w:rsidRPr="003B2188" w:rsidRDefault="003B2188" w:rsidP="003B2188">
                                                                  <w:pPr>
                                                                    <w:rPr>
                                                                      <w:rFonts w:asciiTheme="minorHAnsi" w:eastAsia="Times New Roman" w:hAnsiTheme="minorHAnsi" w:cstheme="minorHAnsi"/>
                                                                      <w:sz w:val="20"/>
                                                                      <w:szCs w:val="20"/>
                                                                    </w:rPr>
                                                                  </w:pPr>
                                                                </w:p>
                                                              </w:tc>
                                                            </w:tr>
                                                          </w:tbl>
                                                          <w:p w14:paraId="2983A0A4" w14:textId="77777777" w:rsidR="003B2188" w:rsidRPr="003B2188" w:rsidRDefault="003B2188" w:rsidP="003B2188">
                                                            <w:pPr>
                                                              <w:rPr>
                                                                <w:rFonts w:asciiTheme="minorHAnsi" w:eastAsia="Times New Roman" w:hAnsiTheme="minorHAnsi" w:cstheme="minorHAnsi"/>
                                                                <w:sz w:val="20"/>
                                                                <w:szCs w:val="20"/>
                                                              </w:rPr>
                                                            </w:pPr>
                                                          </w:p>
                                                        </w:tc>
                                                      </w:tr>
                                                    </w:tbl>
                                                    <w:p w14:paraId="288D73E0" w14:textId="77777777" w:rsidR="003B2188" w:rsidRPr="003B2188" w:rsidRDefault="003B2188" w:rsidP="003B2188">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B2188" w:rsidRPr="003B2188" w14:paraId="6505574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B2188" w:rsidRPr="003B2188" w14:paraId="71141E8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B2188" w:rsidRPr="003B2188" w14:paraId="6FE443FF" w14:textId="77777777">
                                                                    <w:tc>
                                                                      <w:tcPr>
                                                                        <w:tcW w:w="360" w:type="dxa"/>
                                                                        <w:vAlign w:val="center"/>
                                                                        <w:hideMark/>
                                                                      </w:tcPr>
                                                                      <w:p w14:paraId="55A32C38" w14:textId="114608DB" w:rsidR="003B2188" w:rsidRPr="003B2188" w:rsidRDefault="003B2188" w:rsidP="003B2188">
                                                                        <w:pPr>
                                                                          <w:jc w:val="center"/>
                                                                          <w:rPr>
                                                                            <w:rFonts w:asciiTheme="minorHAnsi" w:eastAsia="Times New Roman" w:hAnsiTheme="minorHAnsi" w:cstheme="minorHAnsi"/>
                                                                          </w:rPr>
                                                                        </w:pPr>
                                                                        <w:r w:rsidRPr="003B2188">
                                                                          <w:rPr>
                                                                            <w:rFonts w:asciiTheme="minorHAnsi" w:eastAsia="Times New Roman" w:hAnsiTheme="minorHAnsi" w:cstheme="minorHAnsi"/>
                                                                            <w:noProof/>
                                                                            <w:color w:val="0000FF"/>
                                                                          </w:rPr>
                                                                          <w:drawing>
                                                                            <wp:inline distT="0" distB="0" distL="0" distR="0" wp14:anchorId="69CF07CA" wp14:editId="33A30D67">
                                                                              <wp:extent cx="228600" cy="228600"/>
                                                                              <wp:effectExtent l="0" t="0" r="0" b="0"/>
                                                                              <wp:docPr id="535686841" name="Picture 4"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3117DCE" w14:textId="77777777" w:rsidR="003B2188" w:rsidRPr="003B2188" w:rsidRDefault="003B2188" w:rsidP="003B2188">
                                                                  <w:pPr>
                                                                    <w:rPr>
                                                                      <w:rFonts w:asciiTheme="minorHAnsi" w:eastAsia="Times New Roman" w:hAnsiTheme="minorHAnsi" w:cstheme="minorHAnsi"/>
                                                                      <w:sz w:val="20"/>
                                                                      <w:szCs w:val="20"/>
                                                                    </w:rPr>
                                                                  </w:pPr>
                                                                </w:p>
                                                              </w:tc>
                                                            </w:tr>
                                                          </w:tbl>
                                                          <w:p w14:paraId="2BE400F4" w14:textId="77777777" w:rsidR="003B2188" w:rsidRPr="003B2188" w:rsidRDefault="003B2188" w:rsidP="003B2188">
                                                            <w:pPr>
                                                              <w:rPr>
                                                                <w:rFonts w:asciiTheme="minorHAnsi" w:eastAsia="Times New Roman" w:hAnsiTheme="minorHAnsi" w:cstheme="minorHAnsi"/>
                                                                <w:sz w:val="20"/>
                                                                <w:szCs w:val="20"/>
                                                              </w:rPr>
                                                            </w:pPr>
                                                          </w:p>
                                                        </w:tc>
                                                      </w:tr>
                                                    </w:tbl>
                                                    <w:p w14:paraId="18F2E377" w14:textId="77777777" w:rsidR="003B2188" w:rsidRPr="003B2188" w:rsidRDefault="003B2188" w:rsidP="003B2188">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B2188" w:rsidRPr="003B2188" w14:paraId="3010F22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B2188" w:rsidRPr="003B2188" w14:paraId="11E8F4D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B2188" w:rsidRPr="003B2188" w14:paraId="45893418" w14:textId="77777777">
                                                                    <w:tc>
                                                                      <w:tcPr>
                                                                        <w:tcW w:w="360" w:type="dxa"/>
                                                                        <w:vAlign w:val="center"/>
                                                                        <w:hideMark/>
                                                                      </w:tcPr>
                                                                      <w:p w14:paraId="390D1270" w14:textId="37C79B01" w:rsidR="003B2188" w:rsidRPr="003B2188" w:rsidRDefault="003B2188" w:rsidP="003B2188">
                                                                        <w:pPr>
                                                                          <w:jc w:val="center"/>
                                                                          <w:rPr>
                                                                            <w:rFonts w:asciiTheme="minorHAnsi" w:eastAsia="Times New Roman" w:hAnsiTheme="minorHAnsi" w:cstheme="minorHAnsi"/>
                                                                          </w:rPr>
                                                                        </w:pPr>
                                                                        <w:r w:rsidRPr="003B2188">
                                                                          <w:rPr>
                                                                            <w:rFonts w:asciiTheme="minorHAnsi" w:eastAsia="Times New Roman" w:hAnsiTheme="minorHAnsi" w:cstheme="minorHAnsi"/>
                                                                            <w:noProof/>
                                                                            <w:color w:val="0000FF"/>
                                                                          </w:rPr>
                                                                          <w:drawing>
                                                                            <wp:inline distT="0" distB="0" distL="0" distR="0" wp14:anchorId="466ABA42" wp14:editId="7F493D75">
                                                                              <wp:extent cx="228600" cy="228600"/>
                                                                              <wp:effectExtent l="0" t="0" r="0" b="0"/>
                                                                              <wp:docPr id="1436369324" name="Picture 3" descr="LinkedI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BA05BA7" w14:textId="77777777" w:rsidR="003B2188" w:rsidRPr="003B2188" w:rsidRDefault="003B2188" w:rsidP="003B2188">
                                                                  <w:pPr>
                                                                    <w:rPr>
                                                                      <w:rFonts w:asciiTheme="minorHAnsi" w:eastAsia="Times New Roman" w:hAnsiTheme="minorHAnsi" w:cstheme="minorHAnsi"/>
                                                                      <w:sz w:val="20"/>
                                                                      <w:szCs w:val="20"/>
                                                                    </w:rPr>
                                                                  </w:pPr>
                                                                </w:p>
                                                              </w:tc>
                                                            </w:tr>
                                                          </w:tbl>
                                                          <w:p w14:paraId="310536B8" w14:textId="77777777" w:rsidR="003B2188" w:rsidRPr="003B2188" w:rsidRDefault="003B2188" w:rsidP="003B2188">
                                                            <w:pPr>
                                                              <w:rPr>
                                                                <w:rFonts w:asciiTheme="minorHAnsi" w:eastAsia="Times New Roman" w:hAnsiTheme="minorHAnsi" w:cstheme="minorHAnsi"/>
                                                                <w:sz w:val="20"/>
                                                                <w:szCs w:val="20"/>
                                                              </w:rPr>
                                                            </w:pPr>
                                                          </w:p>
                                                        </w:tc>
                                                      </w:tr>
                                                    </w:tbl>
                                                    <w:p w14:paraId="1527B78A" w14:textId="77777777" w:rsidR="003B2188" w:rsidRPr="003B2188" w:rsidRDefault="003B2188" w:rsidP="003B2188">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3B2188" w:rsidRPr="003B2188" w14:paraId="0B1C2CE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B2188" w:rsidRPr="003B2188" w14:paraId="184DE69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B2188" w:rsidRPr="003B2188" w14:paraId="629DB6B6" w14:textId="77777777">
                                                                    <w:tc>
                                                                      <w:tcPr>
                                                                        <w:tcW w:w="360" w:type="dxa"/>
                                                                        <w:vAlign w:val="center"/>
                                                                        <w:hideMark/>
                                                                      </w:tcPr>
                                                                      <w:p w14:paraId="2FB8E108" w14:textId="3A8C81BA" w:rsidR="003B2188" w:rsidRPr="003B2188" w:rsidRDefault="003B2188" w:rsidP="003B2188">
                                                                        <w:pPr>
                                                                          <w:jc w:val="center"/>
                                                                          <w:rPr>
                                                                            <w:rFonts w:asciiTheme="minorHAnsi" w:eastAsia="Times New Roman" w:hAnsiTheme="minorHAnsi" w:cstheme="minorHAnsi"/>
                                                                          </w:rPr>
                                                                        </w:pPr>
                                                                        <w:r w:rsidRPr="003B2188">
                                                                          <w:rPr>
                                                                            <w:rFonts w:asciiTheme="minorHAnsi" w:eastAsia="Times New Roman" w:hAnsiTheme="minorHAnsi" w:cstheme="minorHAnsi"/>
                                                                            <w:noProof/>
                                                                            <w:color w:val="0000FF"/>
                                                                          </w:rPr>
                                                                          <w:drawing>
                                                                            <wp:inline distT="0" distB="0" distL="0" distR="0" wp14:anchorId="077842B5" wp14:editId="115665CF">
                                                                              <wp:extent cx="228600" cy="228600"/>
                                                                              <wp:effectExtent l="0" t="0" r="0" b="0"/>
                                                                              <wp:docPr id="1618920691" name="Picture 2"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7756E8" w14:textId="77777777" w:rsidR="003B2188" w:rsidRPr="003B2188" w:rsidRDefault="003B2188" w:rsidP="003B2188">
                                                                  <w:pPr>
                                                                    <w:rPr>
                                                                      <w:rFonts w:asciiTheme="minorHAnsi" w:eastAsia="Times New Roman" w:hAnsiTheme="minorHAnsi" w:cstheme="minorHAnsi"/>
                                                                      <w:sz w:val="20"/>
                                                                      <w:szCs w:val="20"/>
                                                                    </w:rPr>
                                                                  </w:pPr>
                                                                </w:p>
                                                              </w:tc>
                                                            </w:tr>
                                                          </w:tbl>
                                                          <w:p w14:paraId="7F94D0D3" w14:textId="77777777" w:rsidR="003B2188" w:rsidRPr="003B2188" w:rsidRDefault="003B2188" w:rsidP="003B2188">
                                                            <w:pPr>
                                                              <w:rPr>
                                                                <w:rFonts w:asciiTheme="minorHAnsi" w:eastAsia="Times New Roman" w:hAnsiTheme="minorHAnsi" w:cstheme="minorHAnsi"/>
                                                                <w:sz w:val="20"/>
                                                                <w:szCs w:val="20"/>
                                                              </w:rPr>
                                                            </w:pPr>
                                                          </w:p>
                                                        </w:tc>
                                                      </w:tr>
                                                    </w:tbl>
                                                    <w:p w14:paraId="52F39CAB" w14:textId="77777777" w:rsidR="003B2188" w:rsidRPr="003B2188" w:rsidRDefault="003B2188" w:rsidP="003B2188">
                                                      <w:pPr>
                                                        <w:rPr>
                                                          <w:rFonts w:asciiTheme="minorHAnsi" w:eastAsia="Times New Roman" w:hAnsiTheme="minorHAnsi" w:cstheme="minorHAnsi"/>
                                                          <w:sz w:val="20"/>
                                                          <w:szCs w:val="20"/>
                                                        </w:rPr>
                                                      </w:pPr>
                                                    </w:p>
                                                  </w:tc>
                                                </w:tr>
                                              </w:tbl>
                                              <w:p w14:paraId="0D5C8280" w14:textId="77777777" w:rsidR="003B2188" w:rsidRPr="003B2188" w:rsidRDefault="003B2188" w:rsidP="003B2188">
                                                <w:pPr>
                                                  <w:jc w:val="center"/>
                                                  <w:rPr>
                                                    <w:rFonts w:asciiTheme="minorHAnsi" w:eastAsia="Times New Roman" w:hAnsiTheme="minorHAnsi" w:cstheme="minorHAnsi"/>
                                                    <w:sz w:val="20"/>
                                                    <w:szCs w:val="20"/>
                                                  </w:rPr>
                                                </w:pPr>
                                              </w:p>
                                            </w:tc>
                                          </w:tr>
                                        </w:tbl>
                                        <w:p w14:paraId="78F4358D" w14:textId="77777777" w:rsidR="003B2188" w:rsidRPr="003B2188" w:rsidRDefault="003B2188" w:rsidP="003B2188">
                                          <w:pPr>
                                            <w:jc w:val="center"/>
                                            <w:rPr>
                                              <w:rFonts w:asciiTheme="minorHAnsi" w:eastAsia="Times New Roman" w:hAnsiTheme="minorHAnsi" w:cstheme="minorHAnsi"/>
                                              <w:sz w:val="20"/>
                                              <w:szCs w:val="20"/>
                                            </w:rPr>
                                          </w:pPr>
                                        </w:p>
                                      </w:tc>
                                    </w:tr>
                                  </w:tbl>
                                  <w:p w14:paraId="51B2CA86" w14:textId="77777777" w:rsidR="003B2188" w:rsidRPr="003B2188" w:rsidRDefault="003B2188" w:rsidP="003B2188">
                                    <w:pPr>
                                      <w:jc w:val="center"/>
                                      <w:rPr>
                                        <w:rFonts w:asciiTheme="minorHAnsi" w:eastAsia="Times New Roman" w:hAnsiTheme="minorHAnsi" w:cstheme="minorHAnsi"/>
                                        <w:sz w:val="20"/>
                                        <w:szCs w:val="20"/>
                                      </w:rPr>
                                    </w:pPr>
                                  </w:p>
                                </w:tc>
                              </w:tr>
                            </w:tbl>
                            <w:p w14:paraId="35665F0C" w14:textId="77777777" w:rsidR="003B2188" w:rsidRPr="003B2188" w:rsidRDefault="003B2188" w:rsidP="003B2188">
                              <w:pPr>
                                <w:jc w:val="center"/>
                                <w:rPr>
                                  <w:rFonts w:asciiTheme="minorHAnsi" w:eastAsia="Times New Roman" w:hAnsiTheme="minorHAnsi" w:cstheme="minorHAnsi"/>
                                  <w:sz w:val="20"/>
                                  <w:szCs w:val="20"/>
                                </w:rPr>
                              </w:pPr>
                            </w:p>
                          </w:tc>
                        </w:tr>
                      </w:tbl>
                      <w:p w14:paraId="7E12C0C2" w14:textId="77777777" w:rsidR="003B2188" w:rsidRPr="003B2188" w:rsidRDefault="003B2188" w:rsidP="003B2188">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3B2188" w:rsidRPr="003B2188" w14:paraId="7A18006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B2188" w:rsidRPr="003B2188" w14:paraId="6CCDA20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B2188" w:rsidRPr="003B2188" w14:paraId="069CD7FE" w14:textId="77777777">
                                      <w:tc>
                                        <w:tcPr>
                                          <w:tcW w:w="0" w:type="auto"/>
                                          <w:tcMar>
                                            <w:top w:w="0" w:type="dxa"/>
                                            <w:left w:w="270" w:type="dxa"/>
                                            <w:bottom w:w="135" w:type="dxa"/>
                                            <w:right w:w="270" w:type="dxa"/>
                                          </w:tcMar>
                                          <w:hideMark/>
                                        </w:tcPr>
                                        <w:p w14:paraId="3079C39F" w14:textId="77777777" w:rsidR="003B2188" w:rsidRPr="003B2188" w:rsidRDefault="003B2188" w:rsidP="003B2188">
                                          <w:pPr>
                                            <w:jc w:val="center"/>
                                            <w:rPr>
                                              <w:rFonts w:asciiTheme="minorHAnsi" w:hAnsiTheme="minorHAnsi" w:cstheme="minorHAnsi"/>
                                              <w:color w:val="106B62"/>
                                              <w:sz w:val="18"/>
                                              <w:szCs w:val="18"/>
                                            </w:rPr>
                                          </w:pPr>
                                          <w:r w:rsidRPr="003B2188">
                                            <w:rPr>
                                              <w:rStyle w:val="Strong"/>
                                              <w:rFonts w:asciiTheme="minorHAnsi" w:hAnsiTheme="minorHAnsi" w:cstheme="minorHAnsi"/>
                                              <w:color w:val="106B62"/>
                                              <w:sz w:val="18"/>
                                              <w:szCs w:val="18"/>
                                            </w:rPr>
                                            <w:t>Community Pharmacy England</w:t>
                                          </w:r>
                                          <w:r w:rsidRPr="003B2188">
                                            <w:rPr>
                                              <w:rFonts w:asciiTheme="minorHAnsi" w:hAnsiTheme="minorHAnsi" w:cstheme="minorHAnsi"/>
                                              <w:color w:val="106B62"/>
                                              <w:sz w:val="18"/>
                                              <w:szCs w:val="18"/>
                                            </w:rPr>
                                            <w:br/>
                                            <w:t>Address: 14 Hosier Lane, London EC1A 9LQ</w:t>
                                          </w:r>
                                          <w:r w:rsidRPr="003B2188">
                                            <w:rPr>
                                              <w:rFonts w:asciiTheme="minorHAnsi" w:hAnsiTheme="minorHAnsi" w:cstheme="minorHAnsi"/>
                                              <w:color w:val="106B62"/>
                                              <w:sz w:val="18"/>
                                              <w:szCs w:val="18"/>
                                            </w:rPr>
                                            <w:br/>
                                            <w:t xml:space="preserve">Tel: 0203 1220 810 | Email: </w:t>
                                          </w:r>
                                          <w:hyperlink r:id="rId34" w:history="1">
                                            <w:r w:rsidRPr="003B2188">
                                              <w:rPr>
                                                <w:rStyle w:val="Hyperlink"/>
                                                <w:rFonts w:asciiTheme="minorHAnsi" w:hAnsiTheme="minorHAnsi" w:cstheme="minorHAnsi"/>
                                                <w:sz w:val="18"/>
                                                <w:szCs w:val="18"/>
                                              </w:rPr>
                                              <w:t>comms.team@cpe.org.uk</w:t>
                                            </w:r>
                                          </w:hyperlink>
                                        </w:p>
                                        <w:p w14:paraId="4A526907" w14:textId="77777777" w:rsidR="003B2188" w:rsidRPr="003B2188" w:rsidRDefault="003B2188" w:rsidP="003B2188">
                                          <w:pPr>
                                            <w:jc w:val="center"/>
                                            <w:rPr>
                                              <w:rFonts w:asciiTheme="minorHAnsi" w:hAnsiTheme="minorHAnsi" w:cstheme="minorHAnsi"/>
                                              <w:color w:val="106B62"/>
                                              <w:sz w:val="18"/>
                                              <w:szCs w:val="18"/>
                                            </w:rPr>
                                          </w:pPr>
                                          <w:r w:rsidRPr="003B2188">
                                            <w:rPr>
                                              <w:rStyle w:val="Emphasis"/>
                                              <w:rFonts w:asciiTheme="minorHAnsi" w:hAnsiTheme="minorHAnsi" w:cstheme="minorHAnsi"/>
                                              <w:color w:val="106B62"/>
                                              <w:sz w:val="18"/>
                                              <w:szCs w:val="18"/>
                                            </w:rPr>
                                            <w:t xml:space="preserve">Copyright © 2023 Community Pharmacy England, </w:t>
                                          </w:r>
                                          <w:proofErr w:type="gramStart"/>
                                          <w:r w:rsidRPr="003B2188">
                                            <w:rPr>
                                              <w:rStyle w:val="Emphasis"/>
                                              <w:rFonts w:asciiTheme="minorHAnsi" w:hAnsiTheme="minorHAnsi" w:cstheme="minorHAnsi"/>
                                              <w:color w:val="106B62"/>
                                              <w:sz w:val="18"/>
                                              <w:szCs w:val="18"/>
                                            </w:rPr>
                                            <w:t>All</w:t>
                                          </w:r>
                                          <w:proofErr w:type="gramEnd"/>
                                          <w:r w:rsidRPr="003B2188">
                                            <w:rPr>
                                              <w:rStyle w:val="Emphasis"/>
                                              <w:rFonts w:asciiTheme="minorHAnsi" w:hAnsiTheme="minorHAnsi" w:cstheme="minorHAnsi"/>
                                              <w:color w:val="106B62"/>
                                              <w:sz w:val="18"/>
                                              <w:szCs w:val="18"/>
                                            </w:rPr>
                                            <w:t xml:space="preserve"> rights reserved.</w:t>
                                          </w:r>
                                        </w:p>
                                        <w:p w14:paraId="08322407" w14:textId="24F33E6A" w:rsidR="003B2188" w:rsidRPr="003B2188" w:rsidRDefault="003B2188" w:rsidP="003B2188">
                                          <w:pPr>
                                            <w:jc w:val="center"/>
                                            <w:rPr>
                                              <w:rFonts w:asciiTheme="minorHAnsi" w:hAnsiTheme="minorHAnsi" w:cstheme="minorHAnsi"/>
                                              <w:color w:val="106B62"/>
                                              <w:sz w:val="18"/>
                                              <w:szCs w:val="18"/>
                                            </w:rPr>
                                          </w:pPr>
                                          <w:r w:rsidRPr="003B2188">
                                            <w:rPr>
                                              <w:rFonts w:asciiTheme="minorHAnsi" w:hAnsiTheme="minorHAnsi" w:cstheme="minorHAnsi"/>
                                              <w:color w:val="106B62"/>
                                              <w:sz w:val="18"/>
                                              <w:szCs w:val="18"/>
                                            </w:rPr>
                                            <w:t>You are receiving this email because you are subscribed to our newsletters. Please note Community Pharmacy England is the operating name of the Pharmaceutical Services Negotiating Committee (PSNC).</w:t>
                                          </w:r>
                                        </w:p>
                                      </w:tc>
                                    </w:tr>
                                  </w:tbl>
                                  <w:p w14:paraId="4A16EEA2" w14:textId="77777777" w:rsidR="003B2188" w:rsidRPr="003B2188" w:rsidRDefault="003B2188" w:rsidP="003B2188">
                                    <w:pPr>
                                      <w:rPr>
                                        <w:rFonts w:asciiTheme="minorHAnsi" w:eastAsia="Times New Roman" w:hAnsiTheme="minorHAnsi" w:cstheme="minorHAnsi"/>
                                        <w:sz w:val="20"/>
                                        <w:szCs w:val="20"/>
                                      </w:rPr>
                                    </w:pPr>
                                  </w:p>
                                </w:tc>
                              </w:tr>
                            </w:tbl>
                            <w:p w14:paraId="27CCE272" w14:textId="77777777" w:rsidR="003B2188" w:rsidRPr="003B2188" w:rsidRDefault="003B2188" w:rsidP="003B2188">
                              <w:pPr>
                                <w:rPr>
                                  <w:rFonts w:asciiTheme="minorHAnsi" w:eastAsia="Times New Roman" w:hAnsiTheme="minorHAnsi" w:cstheme="minorHAnsi"/>
                                  <w:sz w:val="20"/>
                                  <w:szCs w:val="20"/>
                                </w:rPr>
                              </w:pPr>
                            </w:p>
                          </w:tc>
                        </w:tr>
                      </w:tbl>
                      <w:p w14:paraId="05D4A38D" w14:textId="77777777" w:rsidR="003B2188" w:rsidRPr="003B2188" w:rsidRDefault="003B2188" w:rsidP="003B2188">
                        <w:pPr>
                          <w:rPr>
                            <w:rFonts w:asciiTheme="minorHAnsi" w:eastAsia="Times New Roman" w:hAnsiTheme="minorHAnsi" w:cstheme="minorHAnsi"/>
                            <w:sz w:val="20"/>
                            <w:szCs w:val="20"/>
                          </w:rPr>
                        </w:pPr>
                      </w:p>
                    </w:tc>
                  </w:tr>
                </w:tbl>
                <w:p w14:paraId="274639F2" w14:textId="77777777" w:rsidR="003B2188" w:rsidRDefault="003B2188">
                  <w:pPr>
                    <w:jc w:val="center"/>
                    <w:rPr>
                      <w:rFonts w:ascii="Times New Roman" w:eastAsia="Times New Roman" w:hAnsi="Times New Roman" w:cs="Times New Roman"/>
                      <w:sz w:val="20"/>
                      <w:szCs w:val="20"/>
                    </w:rPr>
                  </w:pPr>
                </w:p>
              </w:tc>
            </w:tr>
          </w:tbl>
          <w:p w14:paraId="78736B38" w14:textId="77777777" w:rsidR="003B2188" w:rsidRDefault="003B2188">
            <w:pPr>
              <w:jc w:val="center"/>
              <w:rPr>
                <w:rFonts w:ascii="Times New Roman" w:eastAsia="Times New Roman" w:hAnsi="Times New Roman" w:cs="Times New Roman"/>
                <w:sz w:val="20"/>
                <w:szCs w:val="20"/>
              </w:rPr>
            </w:pPr>
          </w:p>
        </w:tc>
      </w:tr>
    </w:tbl>
    <w:p w14:paraId="390A49E3" w14:textId="7DDD4D78" w:rsidR="003B2188" w:rsidRDefault="003B2188" w:rsidP="003B2188">
      <w:pPr>
        <w:rPr>
          <w:rFonts w:eastAsia="Times New Roman"/>
        </w:rPr>
      </w:pPr>
      <w:r>
        <w:rPr>
          <w:rFonts w:eastAsia="Times New Roman"/>
          <w:noProof/>
        </w:rPr>
        <w:lastRenderedPageBreak/>
        <w:drawing>
          <wp:inline distT="0" distB="0" distL="0" distR="0" wp14:anchorId="2BA3CD3B" wp14:editId="7E0E18E0">
            <wp:extent cx="9525" cy="9525"/>
            <wp:effectExtent l="0" t="0" r="0" b="0"/>
            <wp:docPr id="1375598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E5F63D2"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188"/>
    <w:rsid w:val="003B2188"/>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C7B27"/>
  <w15:chartTrackingRefBased/>
  <w15:docId w15:val="{82BC7EC9-E6E6-410C-BF85-1686618C7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188"/>
    <w:rPr>
      <w:rFonts w:ascii="Calibri" w:hAnsi="Calibri" w:cs="Calibri"/>
      <w:kern w:val="0"/>
      <w:lang w:eastAsia="en-GB"/>
      <w14:ligatures w14:val="none"/>
    </w:rPr>
  </w:style>
  <w:style w:type="paragraph" w:styleId="Heading1">
    <w:name w:val="heading 1"/>
    <w:basedOn w:val="Normal"/>
    <w:link w:val="Heading1Char"/>
    <w:uiPriority w:val="9"/>
    <w:qFormat/>
    <w:rsid w:val="003B2188"/>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3B2188"/>
    <w:pPr>
      <w:spacing w:line="360" w:lineRule="auto"/>
      <w:outlineLvl w:val="1"/>
    </w:pPr>
    <w:rPr>
      <w:rFonts w:ascii="Open Sans" w:hAnsi="Open Sans" w:cs="Open Sans"/>
      <w:b/>
      <w:bCs/>
      <w:color w:val="106B62"/>
      <w:sz w:val="27"/>
      <w:szCs w:val="27"/>
    </w:rPr>
  </w:style>
  <w:style w:type="paragraph" w:styleId="Heading3">
    <w:name w:val="heading 3"/>
    <w:basedOn w:val="Normal"/>
    <w:link w:val="Heading3Char"/>
    <w:uiPriority w:val="9"/>
    <w:semiHidden/>
    <w:unhideWhenUsed/>
    <w:qFormat/>
    <w:rsid w:val="003B2188"/>
    <w:pPr>
      <w:spacing w:line="300" w:lineRule="auto"/>
      <w:outlineLvl w:val="2"/>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188"/>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3B2188"/>
    <w:rPr>
      <w:rFonts w:ascii="Open Sans" w:hAnsi="Open Sans" w:cs="Open Sans"/>
      <w:b/>
      <w:bCs/>
      <w:color w:val="106B62"/>
      <w:kern w:val="0"/>
      <w:sz w:val="27"/>
      <w:szCs w:val="27"/>
      <w:lang w:eastAsia="en-GB"/>
      <w14:ligatures w14:val="none"/>
    </w:rPr>
  </w:style>
  <w:style w:type="character" w:customStyle="1" w:styleId="Heading3Char">
    <w:name w:val="Heading 3 Char"/>
    <w:basedOn w:val="DefaultParagraphFont"/>
    <w:link w:val="Heading3"/>
    <w:uiPriority w:val="9"/>
    <w:semiHidden/>
    <w:rsid w:val="003B2188"/>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3B2188"/>
    <w:rPr>
      <w:color w:val="0000FF"/>
      <w:u w:val="single"/>
    </w:rPr>
  </w:style>
  <w:style w:type="character" w:styleId="Strong">
    <w:name w:val="Strong"/>
    <w:basedOn w:val="DefaultParagraphFont"/>
    <w:uiPriority w:val="22"/>
    <w:qFormat/>
    <w:rsid w:val="003B2188"/>
    <w:rPr>
      <w:b/>
      <w:bCs/>
    </w:rPr>
  </w:style>
  <w:style w:type="character" w:styleId="Emphasis">
    <w:name w:val="Emphasis"/>
    <w:basedOn w:val="DefaultParagraphFont"/>
    <w:uiPriority w:val="20"/>
    <w:qFormat/>
    <w:rsid w:val="003B21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07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8a5feee6c9&amp;e=d19e9fd41c" TargetMode="External"/><Relationship Id="rId18" Type="http://schemas.openxmlformats.org/officeDocument/2006/relationships/hyperlink" Target="https://cpe.us7.list-manage.com/track/click?u=86d41ab7fa4c7c2c5d7210782&amp;id=52b24edaa2&amp;e=d19e9fd41c"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https://mcusercontent.com/86d41ab7fa4c7c2c5d7210782/images/7dd25f18-3689-aa98-f45a-a0346a806f26.png" TargetMode="External"/><Relationship Id="rId34" Type="http://schemas.openxmlformats.org/officeDocument/2006/relationships/hyperlink" Target="mailto:comms.team@cpe.org.uk"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3367e1301f&amp;e=d19e9fd41c" TargetMode="External"/><Relationship Id="rId17" Type="http://schemas.openxmlformats.org/officeDocument/2006/relationships/image" Target="https://mcusercontent.com/86d41ab7fa4c7c2c5d7210782/images/45736b24-a034-dfa8-324a-3433ffea9e95.png" TargetMode="External"/><Relationship Id="rId25" Type="http://schemas.openxmlformats.org/officeDocument/2006/relationships/hyperlink" Target="https://cpe.us7.list-manage.com/track/click?u=86d41ab7fa4c7c2c5d7210782&amp;id=f251950b10&amp;e=d19e9fd41c" TargetMode="External"/><Relationship Id="rId33" Type="http://schemas.openxmlformats.org/officeDocument/2006/relationships/image" Target="https://cdn-images.mailchimp.com/icons/social-block-v2/light-link-48.png"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99fee2f3-37a8-05dc-a29d-2b4d4e9a0c93.png" TargetMode="External"/><Relationship Id="rId24" Type="http://schemas.openxmlformats.org/officeDocument/2006/relationships/image" Target="https://cdn-images.mailchimp.com/icons/social-block-v2/light-twitter-48.png"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pe.us7.list-manage.com/track/click?u=86d41ab7fa4c7c2c5d7210782&amp;id=a0718b131c&amp;e=d19e9fd41c" TargetMode="External"/><Relationship Id="rId23" Type="http://schemas.openxmlformats.org/officeDocument/2006/relationships/image" Target="media/image6.png"/><Relationship Id="rId28" Type="http://schemas.openxmlformats.org/officeDocument/2006/relationships/hyperlink" Target="https://cpe.us7.list-manage.com/track/click?u=86d41ab7fa4c7c2c5d7210782&amp;id=6bc53faf3b&amp;e=d19e9fd41c" TargetMode="External"/><Relationship Id="rId36" Type="http://schemas.openxmlformats.org/officeDocument/2006/relationships/image" Target="https://cpe.us7.list-manage.com/track/open.php?u=86d41ab7fa4c7c2c5d7210782&amp;id=ebdd6e8033&amp;e=d19e9fd41c" TargetMode="External"/><Relationship Id="rId10" Type="http://schemas.openxmlformats.org/officeDocument/2006/relationships/image" Target="media/image3.png"/><Relationship Id="rId19" Type="http://schemas.openxmlformats.org/officeDocument/2006/relationships/hyperlink" Target="https://cpe.us7.list-manage.com/track/click?u=86d41ab7fa4c7c2c5d7210782&amp;id=8b2aca648c&amp;e=d19e9fd41c" TargetMode="External"/><Relationship Id="rId31" Type="http://schemas.openxmlformats.org/officeDocument/2006/relationships/hyperlink" Target="https://cpe.us7.list-manage.com/track/click?u=86d41ab7fa4c7c2c5d7210782&amp;id=dd03500614&amp;e=d19e9fd41c" TargetMode="External"/><Relationship Id="rId4" Type="http://schemas.openxmlformats.org/officeDocument/2006/relationships/hyperlink" Target="https://cpe.us7.list-manage.com/track/click?u=86d41ab7fa4c7c2c5d7210782&amp;id=b97bff06ee&amp;e=d19e9fd41c" TargetMode="External"/><Relationship Id="rId9" Type="http://schemas.openxmlformats.org/officeDocument/2006/relationships/hyperlink" Target="https://cpe.us7.list-manage.com/track/click?u=86d41ab7fa4c7c2c5d7210782&amp;id=dfa7508e82&amp;e=d19e9fd41c" TargetMode="External"/><Relationship Id="rId14" Type="http://schemas.openxmlformats.org/officeDocument/2006/relationships/hyperlink" Target="https://cpe.us7.list-manage.com/track/click?u=86d41ab7fa4c7c2c5d7210782&amp;id=93614e1175&amp;e=d19e9fd41c" TargetMode="External"/><Relationship Id="rId22" Type="http://schemas.openxmlformats.org/officeDocument/2006/relationships/hyperlink" Target="https://cpe.us7.list-manage.com/track/click?u=86d41ab7fa4c7c2c5d7210782&amp;id=0f68085bce&amp;e=d19e9fd41c" TargetMode="External"/><Relationship Id="rId27" Type="http://schemas.openxmlformats.org/officeDocument/2006/relationships/image" Target="https://cdn-images.mailchimp.com/icons/social-block-v2/light-facebook-48.png" TargetMode="External"/><Relationship Id="rId30" Type="http://schemas.openxmlformats.org/officeDocument/2006/relationships/image" Target="https://cdn-images.mailchimp.com/icons/social-block-v2/light-linkedin-48.png" TargetMode="External"/><Relationship Id="rId35"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601</Words>
  <Characters>3431</Characters>
  <Application>Microsoft Office Word</Application>
  <DocSecurity>0</DocSecurity>
  <Lines>28</Lines>
  <Paragraphs>8</Paragraphs>
  <ScaleCrop>false</ScaleCrop>
  <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2023-12-14T07:57:00Z</dcterms:created>
  <dcterms:modified xsi:type="dcterms:W3CDTF">2023-12-14T07:59:00Z</dcterms:modified>
</cp:coreProperties>
</file>