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04778" w14:paraId="6014508B" w14:textId="77777777" w:rsidTr="00404778">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04778" w14:paraId="64C5273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04778" w14:paraId="723D957D" w14:textId="77777777">
                    <w:trPr>
                      <w:jc w:val="center"/>
                    </w:trPr>
                    <w:tc>
                      <w:tcPr>
                        <w:tcW w:w="0" w:type="auto"/>
                        <w:tcMar>
                          <w:top w:w="135" w:type="dxa"/>
                          <w:left w:w="0" w:type="dxa"/>
                          <w:bottom w:w="135" w:type="dxa"/>
                          <w:right w:w="0" w:type="dxa"/>
                        </w:tcMar>
                        <w:hideMark/>
                      </w:tcPr>
                      <w:p w14:paraId="70A12CB8" w14:textId="77777777" w:rsidR="00404778" w:rsidRPr="00404778" w:rsidRDefault="00404778" w:rsidP="00404778">
                        <w:pPr>
                          <w:rPr>
                            <w:rFonts w:asciiTheme="minorHAnsi" w:eastAsia="Times New Roman" w:hAnsiTheme="minorHAnsi" w:cstheme="minorHAnsi"/>
                            <w:sz w:val="20"/>
                            <w:szCs w:val="20"/>
                          </w:rPr>
                        </w:pPr>
                      </w:p>
                    </w:tc>
                  </w:tr>
                  <w:tr w:rsidR="00404778" w14:paraId="7D84725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04778" w:rsidRPr="00404778" w14:paraId="7B29FB0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04778" w:rsidRPr="00404778" w14:paraId="24E0B7E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04778" w:rsidRPr="00404778" w14:paraId="7C642BD6" w14:textId="77777777">
                                      <w:tc>
                                        <w:tcPr>
                                          <w:tcW w:w="0" w:type="auto"/>
                                          <w:hideMark/>
                                        </w:tcPr>
                                        <w:p w14:paraId="3F9CC5FC" w14:textId="72101CCF"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rPr>
                                            <w:drawing>
                                              <wp:inline distT="0" distB="0" distL="0" distR="0" wp14:anchorId="040FBD57" wp14:editId="6E273B05">
                                                <wp:extent cx="2514600" cy="1409700"/>
                                                <wp:effectExtent l="0" t="0" r="0" b="0"/>
                                                <wp:docPr id="15967309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04778" w:rsidRPr="00404778" w14:paraId="77D5D4A3" w14:textId="77777777">
                                      <w:tc>
                                        <w:tcPr>
                                          <w:tcW w:w="0" w:type="auto"/>
                                          <w:hideMark/>
                                        </w:tcPr>
                                        <w:p w14:paraId="29F2A209" w14:textId="77777777" w:rsidR="00404778" w:rsidRPr="00404778" w:rsidRDefault="00404778" w:rsidP="00404778">
                                          <w:pPr>
                                            <w:pStyle w:val="Heading1"/>
                                            <w:spacing w:line="240" w:lineRule="auto"/>
                                            <w:jc w:val="right"/>
                                            <w:rPr>
                                              <w:rFonts w:asciiTheme="minorHAnsi" w:eastAsia="Times New Roman" w:hAnsiTheme="minorHAnsi" w:cstheme="minorHAnsi"/>
                                              <w:color w:val="auto"/>
                                            </w:rPr>
                                          </w:pPr>
                                          <w:r w:rsidRPr="00404778">
                                            <w:rPr>
                                              <w:rFonts w:asciiTheme="minorHAnsi" w:eastAsia="Times New Roman" w:hAnsiTheme="minorHAnsi" w:cstheme="minorHAnsi"/>
                                              <w:color w:val="auto"/>
                                            </w:rPr>
                                            <w:br/>
                                            <w:t>Newsletter</w:t>
                                          </w:r>
                                        </w:p>
                                        <w:p w14:paraId="5C3EFF52" w14:textId="77777777" w:rsidR="00404778" w:rsidRPr="00404778" w:rsidRDefault="00404778" w:rsidP="00404778">
                                          <w:pPr>
                                            <w:jc w:val="right"/>
                                            <w:rPr>
                                              <w:rFonts w:asciiTheme="minorHAnsi" w:hAnsiTheme="minorHAnsi" w:cstheme="minorHAnsi"/>
                                              <w:sz w:val="24"/>
                                              <w:szCs w:val="24"/>
                                            </w:rPr>
                                          </w:pPr>
                                          <w:r w:rsidRPr="00404778">
                                            <w:rPr>
                                              <w:rFonts w:asciiTheme="minorHAnsi" w:hAnsiTheme="minorHAnsi" w:cstheme="minorHAnsi"/>
                                              <w:sz w:val="24"/>
                                              <w:szCs w:val="24"/>
                                            </w:rPr>
                                            <w:t>4th August 2023</w:t>
                                          </w:r>
                                        </w:p>
                                      </w:tc>
                                    </w:tr>
                                  </w:tbl>
                                  <w:p w14:paraId="614B67F9" w14:textId="77777777" w:rsidR="00404778" w:rsidRPr="00404778" w:rsidRDefault="00404778" w:rsidP="00404778">
                                    <w:pPr>
                                      <w:rPr>
                                        <w:rFonts w:asciiTheme="minorHAnsi" w:eastAsia="Times New Roman" w:hAnsiTheme="minorHAnsi" w:cstheme="minorHAnsi"/>
                                        <w:sz w:val="20"/>
                                        <w:szCs w:val="20"/>
                                      </w:rPr>
                                    </w:pPr>
                                  </w:p>
                                </w:tc>
                              </w:tr>
                            </w:tbl>
                            <w:p w14:paraId="5BFC5A88" w14:textId="77777777" w:rsidR="00404778" w:rsidRPr="00404778" w:rsidRDefault="00404778" w:rsidP="00404778">
                              <w:pPr>
                                <w:rPr>
                                  <w:rFonts w:asciiTheme="minorHAnsi" w:eastAsia="Times New Roman" w:hAnsiTheme="minorHAnsi" w:cstheme="minorHAnsi"/>
                                  <w:sz w:val="20"/>
                                  <w:szCs w:val="20"/>
                                </w:rPr>
                              </w:pPr>
                            </w:p>
                          </w:tc>
                        </w:tr>
                      </w:tbl>
                      <w:p w14:paraId="149043C4" w14:textId="77777777" w:rsidR="00404778" w:rsidRPr="00404778" w:rsidRDefault="00404778" w:rsidP="00404778">
                        <w:pPr>
                          <w:rPr>
                            <w:rFonts w:asciiTheme="minorHAnsi" w:eastAsia="Times New Roman" w:hAnsiTheme="minorHAnsi" w:cstheme="minorHAnsi"/>
                            <w:sz w:val="20"/>
                            <w:szCs w:val="20"/>
                          </w:rPr>
                        </w:pPr>
                      </w:p>
                    </w:tc>
                  </w:tr>
                  <w:tr w:rsidR="00404778" w14:paraId="2334C18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04778" w:rsidRPr="00404778" w14:paraId="1A22025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04778" w:rsidRPr="00404778" w14:paraId="5B8AF7F5" w14:textId="77777777">
                                <w:tc>
                                  <w:tcPr>
                                    <w:tcW w:w="0" w:type="auto"/>
                                    <w:tcMar>
                                      <w:top w:w="0" w:type="dxa"/>
                                      <w:left w:w="135" w:type="dxa"/>
                                      <w:bottom w:w="0" w:type="dxa"/>
                                      <w:right w:w="135" w:type="dxa"/>
                                    </w:tcMar>
                                    <w:hideMark/>
                                  </w:tcPr>
                                  <w:p w14:paraId="5D247AE1" w14:textId="2712FDCE"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rPr>
                                      <w:drawing>
                                        <wp:inline distT="0" distB="0" distL="0" distR="0" wp14:anchorId="6ADF572B" wp14:editId="6F1C2DB9">
                                          <wp:extent cx="5372100" cy="333375"/>
                                          <wp:effectExtent l="0" t="0" r="0" b="9525"/>
                                          <wp:docPr id="17397589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D575342"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570955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7DD816F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3996D577" w14:textId="77777777">
                                      <w:tc>
                                        <w:tcPr>
                                          <w:tcW w:w="0" w:type="auto"/>
                                          <w:tcMar>
                                            <w:top w:w="0" w:type="dxa"/>
                                            <w:left w:w="270" w:type="dxa"/>
                                            <w:bottom w:w="135" w:type="dxa"/>
                                            <w:right w:w="270" w:type="dxa"/>
                                          </w:tcMar>
                                          <w:hideMark/>
                                        </w:tcPr>
                                        <w:p w14:paraId="65B05AC3" w14:textId="77777777" w:rsidR="00404778" w:rsidRPr="00404778" w:rsidRDefault="00404778" w:rsidP="00404778">
                                          <w:pPr>
                                            <w:jc w:val="both"/>
                                            <w:rPr>
                                              <w:rFonts w:asciiTheme="minorHAnsi" w:eastAsia="Times New Roman" w:hAnsiTheme="minorHAnsi" w:cstheme="minorHAnsi"/>
                                              <w:color w:val="106B62"/>
                                              <w:sz w:val="24"/>
                                              <w:szCs w:val="24"/>
                                            </w:rPr>
                                          </w:pPr>
                                          <w:r w:rsidRPr="00404778">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404778">
                                            <w:rPr>
                                              <w:rFonts w:asciiTheme="minorHAnsi" w:eastAsia="Times New Roman" w:hAnsiTheme="minorHAnsi" w:cstheme="minorHAnsi"/>
                                              <w:sz w:val="18"/>
                                              <w:szCs w:val="18"/>
                                            </w:rPr>
                                            <w:t xml:space="preserve"> This newsletter is sent on Mondays, </w:t>
                                          </w:r>
                                          <w:proofErr w:type="gramStart"/>
                                          <w:r w:rsidRPr="00404778">
                                            <w:rPr>
                                              <w:rFonts w:asciiTheme="minorHAnsi" w:eastAsia="Times New Roman" w:hAnsiTheme="minorHAnsi" w:cstheme="minorHAnsi"/>
                                              <w:sz w:val="18"/>
                                              <w:szCs w:val="18"/>
                                            </w:rPr>
                                            <w:t>Wednesdays</w:t>
                                          </w:r>
                                          <w:proofErr w:type="gramEnd"/>
                                          <w:r w:rsidRPr="00404778">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6A87FBE9" w14:textId="77777777" w:rsidR="00404778" w:rsidRPr="00404778" w:rsidRDefault="00404778" w:rsidP="00404778">
                                    <w:pPr>
                                      <w:rPr>
                                        <w:rFonts w:asciiTheme="minorHAnsi" w:eastAsia="Times New Roman" w:hAnsiTheme="minorHAnsi" w:cstheme="minorHAnsi"/>
                                        <w:sz w:val="20"/>
                                        <w:szCs w:val="20"/>
                                      </w:rPr>
                                    </w:pPr>
                                  </w:p>
                                </w:tc>
                              </w:tr>
                            </w:tbl>
                            <w:p w14:paraId="65F7306B"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65D0983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7CB75073" w14:textId="77777777">
                                <w:tc>
                                  <w:tcPr>
                                    <w:tcW w:w="0" w:type="auto"/>
                                    <w:tcBorders>
                                      <w:top w:val="single" w:sz="12" w:space="0" w:color="106B62"/>
                                      <w:left w:val="nil"/>
                                      <w:bottom w:val="nil"/>
                                      <w:right w:val="nil"/>
                                    </w:tcBorders>
                                    <w:vAlign w:val="center"/>
                                    <w:hideMark/>
                                  </w:tcPr>
                                  <w:p w14:paraId="53E7BFD6" w14:textId="77777777" w:rsidR="00404778" w:rsidRPr="00404778" w:rsidRDefault="00404778" w:rsidP="00404778">
                                    <w:pPr>
                                      <w:rPr>
                                        <w:rFonts w:asciiTheme="minorHAnsi" w:eastAsia="Times New Roman" w:hAnsiTheme="minorHAnsi" w:cstheme="minorHAnsi"/>
                                      </w:rPr>
                                    </w:pPr>
                                  </w:p>
                                </w:tc>
                              </w:tr>
                            </w:tbl>
                            <w:p w14:paraId="1F965892"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32F5D03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6AA7C0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4453F9CF" w14:textId="77777777">
                                      <w:tc>
                                        <w:tcPr>
                                          <w:tcW w:w="0" w:type="auto"/>
                                          <w:tcMar>
                                            <w:top w:w="0" w:type="dxa"/>
                                            <w:left w:w="270" w:type="dxa"/>
                                            <w:bottom w:w="135" w:type="dxa"/>
                                            <w:right w:w="270" w:type="dxa"/>
                                          </w:tcMar>
                                          <w:hideMark/>
                                        </w:tcPr>
                                        <w:p w14:paraId="5BB4DB75" w14:textId="77777777" w:rsidR="00404778" w:rsidRPr="00404778" w:rsidRDefault="00404778" w:rsidP="00404778">
                                          <w:pPr>
                                            <w:pStyle w:val="Heading1"/>
                                            <w:spacing w:line="240" w:lineRule="auto"/>
                                            <w:rPr>
                                              <w:rFonts w:asciiTheme="minorHAnsi" w:eastAsia="Times New Roman" w:hAnsiTheme="minorHAnsi" w:cstheme="minorHAnsi"/>
                                            </w:rPr>
                                          </w:pPr>
                                          <w:r w:rsidRPr="00404778">
                                            <w:rPr>
                                              <w:rFonts w:asciiTheme="minorHAnsi" w:eastAsia="Times New Roman" w:hAnsiTheme="minorHAnsi" w:cstheme="minorHAnsi"/>
                                              <w:color w:val="auto"/>
                                            </w:rPr>
                                            <w:t>In this update: EOI for autumn C-19 vaccine service; Flu vaccine specification out; Workforce Survey results; Updated Approved Particulars; FP57 refund claim form.</w:t>
                                          </w:r>
                                        </w:p>
                                      </w:tc>
                                    </w:tr>
                                  </w:tbl>
                                  <w:p w14:paraId="64A36006" w14:textId="77777777" w:rsidR="00404778" w:rsidRPr="00404778" w:rsidRDefault="00404778" w:rsidP="00404778">
                                    <w:pPr>
                                      <w:rPr>
                                        <w:rFonts w:asciiTheme="minorHAnsi" w:eastAsia="Times New Roman" w:hAnsiTheme="minorHAnsi" w:cstheme="minorHAnsi"/>
                                        <w:sz w:val="20"/>
                                        <w:szCs w:val="20"/>
                                      </w:rPr>
                                    </w:pPr>
                                  </w:p>
                                </w:tc>
                              </w:tr>
                            </w:tbl>
                            <w:p w14:paraId="4095193B"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2F34AE5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423875EF" w14:textId="77777777">
                                <w:tc>
                                  <w:tcPr>
                                    <w:tcW w:w="0" w:type="auto"/>
                                    <w:tcBorders>
                                      <w:top w:val="single" w:sz="12" w:space="0" w:color="106B62"/>
                                      <w:left w:val="nil"/>
                                      <w:bottom w:val="nil"/>
                                      <w:right w:val="nil"/>
                                    </w:tcBorders>
                                    <w:vAlign w:val="center"/>
                                    <w:hideMark/>
                                  </w:tcPr>
                                  <w:p w14:paraId="62FDEB4B" w14:textId="77777777" w:rsidR="00404778" w:rsidRPr="00404778" w:rsidRDefault="00404778" w:rsidP="00404778">
                                    <w:pPr>
                                      <w:rPr>
                                        <w:rFonts w:asciiTheme="minorHAnsi" w:eastAsia="Times New Roman" w:hAnsiTheme="minorHAnsi" w:cstheme="minorHAnsi"/>
                                      </w:rPr>
                                    </w:pPr>
                                  </w:p>
                                </w:tc>
                              </w:tr>
                            </w:tbl>
                            <w:p w14:paraId="0B113BED"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29BEFD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0318BDA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3E1BCCD1" w14:textId="77777777">
                                      <w:tc>
                                        <w:tcPr>
                                          <w:tcW w:w="0" w:type="auto"/>
                                          <w:tcMar>
                                            <w:top w:w="0" w:type="dxa"/>
                                            <w:left w:w="270" w:type="dxa"/>
                                            <w:bottom w:w="135" w:type="dxa"/>
                                            <w:right w:w="270" w:type="dxa"/>
                                          </w:tcMar>
                                          <w:hideMark/>
                                        </w:tcPr>
                                        <w:p w14:paraId="386DE1EC" w14:textId="77777777" w:rsidR="00404778" w:rsidRPr="00404778" w:rsidRDefault="00404778" w:rsidP="00404778">
                                          <w:pPr>
                                            <w:pStyle w:val="Heading2"/>
                                            <w:spacing w:line="240" w:lineRule="auto"/>
                                            <w:rPr>
                                              <w:rFonts w:asciiTheme="minorHAnsi" w:eastAsia="Times New Roman" w:hAnsiTheme="minorHAnsi" w:cstheme="minorHAnsi"/>
                                              <w:color w:val="auto"/>
                                            </w:rPr>
                                          </w:pPr>
                                          <w:r w:rsidRPr="00404778">
                                            <w:rPr>
                                              <w:rFonts w:asciiTheme="minorHAnsi" w:eastAsia="Times New Roman" w:hAnsiTheme="minorHAnsi" w:cstheme="minorHAnsi"/>
                                              <w:color w:val="auto"/>
                                            </w:rPr>
                                            <w:t xml:space="preserve">NHSE opens EOI process for autumn C-19 vacs </w:t>
                                          </w:r>
                                          <w:proofErr w:type="gramStart"/>
                                          <w:r w:rsidRPr="00404778">
                                            <w:rPr>
                                              <w:rFonts w:asciiTheme="minorHAnsi" w:eastAsia="Times New Roman" w:hAnsiTheme="minorHAnsi" w:cstheme="minorHAnsi"/>
                                              <w:color w:val="auto"/>
                                            </w:rPr>
                                            <w:t>service</w:t>
                                          </w:r>
                                          <w:proofErr w:type="gramEnd"/>
                                        </w:p>
                                        <w:p w14:paraId="6A80E98F" w14:textId="77777777" w:rsidR="00404778" w:rsidRPr="00404778" w:rsidRDefault="00404778" w:rsidP="00404778">
                                          <w:pPr>
                                            <w:rPr>
                                              <w:rFonts w:asciiTheme="minorHAnsi" w:hAnsiTheme="minorHAnsi" w:cstheme="minorHAnsi"/>
                                              <w:sz w:val="24"/>
                                              <w:szCs w:val="24"/>
                                            </w:rPr>
                                          </w:pPr>
                                          <w:r w:rsidRPr="00404778">
                                            <w:rPr>
                                              <w:rFonts w:asciiTheme="minorHAnsi" w:hAnsiTheme="minorHAnsi" w:cstheme="minorHAnsi"/>
                                              <w:sz w:val="24"/>
                                              <w:szCs w:val="24"/>
                                            </w:rPr>
                                            <w:t>NHS England (NHSE) has, today, launched an expression of interest process for pharmacy owners to participate in the upcoming autumn COVID-19 vaccination service.</w:t>
                                          </w:r>
                                          <w:r w:rsidRPr="00404778">
                                            <w:rPr>
                                              <w:rFonts w:asciiTheme="minorHAnsi" w:hAnsiTheme="minorHAnsi" w:cstheme="minorHAnsi"/>
                                              <w:sz w:val="24"/>
                                              <w:szCs w:val="24"/>
                                            </w:rPr>
                                            <w:br/>
                                          </w:r>
                                          <w:r w:rsidRPr="00404778">
                                            <w:rPr>
                                              <w:rFonts w:asciiTheme="minorHAnsi" w:hAnsiTheme="minorHAnsi" w:cstheme="minorHAnsi"/>
                                              <w:sz w:val="24"/>
                                              <w:szCs w:val="24"/>
                                            </w:rPr>
                                            <w:br/>
                                            <w:t>The process allows more pharmacies to join the service, but the fee for vaccinations has been reduced by 25% to £7.54, despite opposition from Community Pharmacy England and general practice representatives.</w:t>
                                          </w:r>
                                          <w:r w:rsidRPr="00404778">
                                            <w:rPr>
                                              <w:rFonts w:asciiTheme="minorHAnsi" w:hAnsiTheme="minorHAnsi" w:cstheme="minorHAnsi"/>
                                              <w:sz w:val="24"/>
                                              <w:szCs w:val="24"/>
                                            </w:rPr>
                                            <w:br/>
                                          </w:r>
                                          <w:r w:rsidRPr="00404778">
                                            <w:rPr>
                                              <w:rFonts w:asciiTheme="minorHAnsi" w:hAnsiTheme="minorHAnsi" w:cstheme="minorHAnsi"/>
                                              <w:sz w:val="24"/>
                                              <w:szCs w:val="24"/>
                                            </w:rPr>
                                            <w:br/>
                                            <w:t xml:space="preserve">Those interested in participating must review the draft guidelines and submit their expression of interest </w:t>
                                          </w:r>
                                          <w:r w:rsidRPr="00404778">
                                            <w:rPr>
                                              <w:rStyle w:val="Strong"/>
                                              <w:rFonts w:asciiTheme="minorHAnsi" w:hAnsiTheme="minorHAnsi" w:cstheme="minorHAnsi"/>
                                              <w:sz w:val="24"/>
                                              <w:szCs w:val="24"/>
                                            </w:rPr>
                                            <w:t>by 5pm, 29th August 2023</w:t>
                                          </w:r>
                                          <w:r w:rsidRPr="00404778">
                                            <w:rPr>
                                              <w:rFonts w:asciiTheme="minorHAnsi" w:hAnsiTheme="minorHAnsi" w:cstheme="minorHAnsi"/>
                                              <w:sz w:val="24"/>
                                              <w:szCs w:val="24"/>
                                            </w:rPr>
                                            <w:t>.</w:t>
                                          </w:r>
                                          <w:r w:rsidRPr="00404778">
                                            <w:rPr>
                                              <w:rFonts w:asciiTheme="minorHAnsi" w:hAnsiTheme="minorHAnsi" w:cstheme="minorHAnsi"/>
                                              <w:sz w:val="24"/>
                                              <w:szCs w:val="24"/>
                                            </w:rPr>
                                            <w:br/>
                                          </w:r>
                                          <w:r w:rsidRPr="00404778">
                                            <w:rPr>
                                              <w:rFonts w:asciiTheme="minorHAnsi" w:hAnsiTheme="minorHAnsi" w:cstheme="minorHAnsi"/>
                                              <w:sz w:val="24"/>
                                              <w:szCs w:val="24"/>
                                            </w:rPr>
                                            <w:br/>
                                          </w:r>
                                          <w:r w:rsidRPr="00404778">
                                            <w:rPr>
                                              <w:rStyle w:val="Strong"/>
                                              <w:rFonts w:asciiTheme="minorHAnsi" w:hAnsiTheme="minorHAnsi" w:cstheme="minorHAnsi"/>
                                              <w:sz w:val="24"/>
                                              <w:szCs w:val="24"/>
                                            </w:rPr>
                                            <w:t>Alastair Buxton, Director of NHS Services at Community Pharmacy England said:</w:t>
                                          </w:r>
                                        </w:p>
                                        <w:p w14:paraId="6E8CF015" w14:textId="77777777" w:rsidR="00404778" w:rsidRPr="00404778" w:rsidRDefault="00404778" w:rsidP="00404778">
                                          <w:pPr>
                                            <w:rPr>
                                              <w:rFonts w:asciiTheme="minorHAnsi" w:hAnsiTheme="minorHAnsi" w:cstheme="minorHAnsi"/>
                                              <w:sz w:val="24"/>
                                              <w:szCs w:val="24"/>
                                            </w:rPr>
                                          </w:pPr>
                                          <w:r w:rsidRPr="00404778">
                                            <w:rPr>
                                              <w:rFonts w:asciiTheme="minorHAnsi" w:hAnsiTheme="minorHAnsi" w:cstheme="minorHAnsi"/>
                                              <w:sz w:val="24"/>
                                              <w:szCs w:val="24"/>
                                            </w:rPr>
                                            <w:t>"The decision by NHS England to reduce the COVID-19 vaccination fee defies logic. We cannot understand how they came to reach this decision and we know GP leaders feel the same: we both resisted it strongly.</w:t>
                                          </w:r>
                                        </w:p>
                                        <w:p w14:paraId="2FE34D5E" w14:textId="77777777" w:rsidR="00404778" w:rsidRPr="00404778" w:rsidRDefault="00404778" w:rsidP="00404778">
                                          <w:pPr>
                                            <w:rPr>
                                              <w:rFonts w:asciiTheme="minorHAnsi" w:hAnsiTheme="minorHAnsi" w:cstheme="minorHAnsi"/>
                                              <w:color w:val="106B62"/>
                                              <w:sz w:val="24"/>
                                              <w:szCs w:val="24"/>
                                            </w:rPr>
                                          </w:pPr>
                                          <w:r w:rsidRPr="00404778">
                                            <w:rPr>
                                              <w:rFonts w:asciiTheme="minorHAnsi" w:hAnsiTheme="minorHAnsi" w:cstheme="minorHAnsi"/>
                                              <w:sz w:val="24"/>
                                              <w:szCs w:val="24"/>
                                            </w:rPr>
                                            <w:t xml:space="preserve">This announcement is also much later than was originally planned by NHS England and earlier this week we wrote to the Minister to raise our concerns about the ongoing delay, warning him that this has an adverse consequence for pharmacy </w:t>
                                          </w:r>
                                          <w:r w:rsidRPr="00404778">
                                            <w:rPr>
                                              <w:rFonts w:asciiTheme="minorHAnsi" w:hAnsiTheme="minorHAnsi" w:cstheme="minorHAnsi"/>
                                              <w:sz w:val="24"/>
                                              <w:szCs w:val="24"/>
                                            </w:rPr>
                                            <w:lastRenderedPageBreak/>
                                            <w:t>owners and their teams, who need time to prepare ahead of the commencement of the service."</w:t>
                                          </w:r>
                                        </w:p>
                                      </w:tc>
                                    </w:tr>
                                  </w:tbl>
                                  <w:p w14:paraId="4B8D3435" w14:textId="77777777" w:rsidR="00404778" w:rsidRPr="00404778" w:rsidRDefault="00404778" w:rsidP="00404778">
                                    <w:pPr>
                                      <w:rPr>
                                        <w:rFonts w:asciiTheme="minorHAnsi" w:eastAsia="Times New Roman" w:hAnsiTheme="minorHAnsi" w:cstheme="minorHAnsi"/>
                                        <w:sz w:val="20"/>
                                        <w:szCs w:val="20"/>
                                      </w:rPr>
                                    </w:pPr>
                                  </w:p>
                                </w:tc>
                              </w:tr>
                            </w:tbl>
                            <w:p w14:paraId="672FA44D" w14:textId="77777777" w:rsidR="00404778" w:rsidRPr="00404778" w:rsidRDefault="00404778" w:rsidP="00404778">
                              <w:pPr>
                                <w:rPr>
                                  <w:rFonts w:asciiTheme="minorHAnsi" w:eastAsia="Times New Roman" w:hAnsiTheme="minorHAnsi" w:cstheme="minorHAnsi"/>
                                  <w:sz w:val="20"/>
                                  <w:szCs w:val="20"/>
                                </w:rPr>
                              </w:pPr>
                            </w:p>
                          </w:tc>
                        </w:tr>
                      </w:tbl>
                      <w:p w14:paraId="1F104569" w14:textId="77777777" w:rsidR="00404778" w:rsidRPr="00404778" w:rsidRDefault="00404778" w:rsidP="0040477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404778" w:rsidRPr="00404778" w14:paraId="71C243B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404778" w:rsidRPr="00404778" w14:paraId="120B5E8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E43972C" w14:textId="77777777" w:rsidR="00404778" w:rsidRPr="00404778" w:rsidRDefault="00404778" w:rsidP="00404778">
                                    <w:pPr>
                                      <w:jc w:val="center"/>
                                      <w:rPr>
                                        <w:rFonts w:asciiTheme="minorHAnsi" w:eastAsia="Times New Roman" w:hAnsiTheme="minorHAnsi" w:cstheme="minorHAnsi"/>
                                        <w:sz w:val="24"/>
                                        <w:szCs w:val="24"/>
                                      </w:rPr>
                                    </w:pPr>
                                    <w:hyperlink r:id="rId8" w:tgtFrame="_blank" w:tooltip="Continue reading" w:history="1">
                                      <w:r w:rsidRPr="00404778">
                                        <w:rPr>
                                          <w:rStyle w:val="Hyperlink"/>
                                          <w:rFonts w:asciiTheme="minorHAnsi" w:eastAsia="Times New Roman" w:hAnsiTheme="minorHAnsi" w:cstheme="minorHAnsi"/>
                                          <w:b/>
                                          <w:bCs/>
                                          <w:color w:val="CB00BA"/>
                                          <w:sz w:val="24"/>
                                          <w:szCs w:val="24"/>
                                        </w:rPr>
                                        <w:t>Continue reading</w:t>
                                      </w:r>
                                    </w:hyperlink>
                                    <w:r w:rsidRPr="00404778">
                                      <w:rPr>
                                        <w:rFonts w:asciiTheme="minorHAnsi" w:eastAsia="Times New Roman" w:hAnsiTheme="minorHAnsi" w:cstheme="minorHAnsi"/>
                                        <w:sz w:val="24"/>
                                        <w:szCs w:val="24"/>
                                      </w:rPr>
                                      <w:t xml:space="preserve"> </w:t>
                                    </w:r>
                                  </w:p>
                                </w:tc>
                              </w:tr>
                            </w:tbl>
                            <w:p w14:paraId="59356DCD"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388601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66ECB643" w14:textId="77777777">
                                <w:tc>
                                  <w:tcPr>
                                    <w:tcW w:w="0" w:type="auto"/>
                                    <w:tcBorders>
                                      <w:top w:val="single" w:sz="12" w:space="0" w:color="106B62"/>
                                      <w:left w:val="nil"/>
                                      <w:bottom w:val="nil"/>
                                      <w:right w:val="nil"/>
                                    </w:tcBorders>
                                    <w:vAlign w:val="center"/>
                                    <w:hideMark/>
                                  </w:tcPr>
                                  <w:p w14:paraId="4F9D770B" w14:textId="77777777" w:rsidR="00404778" w:rsidRPr="00404778" w:rsidRDefault="00404778" w:rsidP="00404778">
                                    <w:pPr>
                                      <w:rPr>
                                        <w:rFonts w:asciiTheme="minorHAnsi" w:eastAsia="Times New Roman" w:hAnsiTheme="minorHAnsi" w:cstheme="minorHAnsi"/>
                                      </w:rPr>
                                    </w:pPr>
                                  </w:p>
                                </w:tc>
                              </w:tr>
                            </w:tbl>
                            <w:p w14:paraId="22191D4E"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5AE8D9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76D4135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55FB5DB9" w14:textId="77777777">
                                      <w:tc>
                                        <w:tcPr>
                                          <w:tcW w:w="0" w:type="auto"/>
                                          <w:tcMar>
                                            <w:top w:w="0" w:type="dxa"/>
                                            <w:left w:w="270" w:type="dxa"/>
                                            <w:bottom w:w="135" w:type="dxa"/>
                                            <w:right w:w="270" w:type="dxa"/>
                                          </w:tcMar>
                                          <w:hideMark/>
                                        </w:tcPr>
                                        <w:p w14:paraId="28319FE7" w14:textId="77777777" w:rsidR="00404778" w:rsidRPr="00404778" w:rsidRDefault="00404778" w:rsidP="00404778">
                                          <w:pPr>
                                            <w:pStyle w:val="Heading2"/>
                                            <w:spacing w:line="240" w:lineRule="auto"/>
                                            <w:rPr>
                                              <w:rFonts w:asciiTheme="minorHAnsi" w:eastAsia="Times New Roman" w:hAnsiTheme="minorHAnsi" w:cstheme="minorHAnsi"/>
                                              <w:color w:val="auto"/>
                                            </w:rPr>
                                          </w:pPr>
                                          <w:r w:rsidRPr="00404778">
                                            <w:rPr>
                                              <w:rFonts w:asciiTheme="minorHAnsi" w:eastAsia="Times New Roman" w:hAnsiTheme="minorHAnsi" w:cstheme="minorHAnsi"/>
                                              <w:color w:val="auto"/>
                                            </w:rPr>
                                            <w:t xml:space="preserve">Flu vac service spec </w:t>
                                          </w:r>
                                          <w:proofErr w:type="gramStart"/>
                                          <w:r w:rsidRPr="00404778">
                                            <w:rPr>
                                              <w:rFonts w:asciiTheme="minorHAnsi" w:eastAsia="Times New Roman" w:hAnsiTheme="minorHAnsi" w:cstheme="minorHAnsi"/>
                                              <w:color w:val="auto"/>
                                            </w:rPr>
                                            <w:t>published</w:t>
                                          </w:r>
                                          <w:proofErr w:type="gramEnd"/>
                                        </w:p>
                                        <w:p w14:paraId="12D023D5" w14:textId="77777777" w:rsidR="00404778" w:rsidRPr="00404778" w:rsidRDefault="00404778" w:rsidP="00404778">
                                          <w:pPr>
                                            <w:rPr>
                                              <w:rFonts w:asciiTheme="minorHAnsi" w:hAnsiTheme="minorHAnsi" w:cstheme="minorHAnsi"/>
                                              <w:color w:val="106B62"/>
                                              <w:sz w:val="24"/>
                                              <w:szCs w:val="24"/>
                                            </w:rPr>
                                          </w:pPr>
                                          <w:r w:rsidRPr="00404778">
                                            <w:rPr>
                                              <w:rFonts w:asciiTheme="minorHAnsi" w:hAnsiTheme="minorHAnsi" w:cstheme="minorHAnsi"/>
                                              <w:sz w:val="24"/>
                                              <w:szCs w:val="24"/>
                                            </w:rPr>
                                            <w:t>NHSE has released the service specification for the Community Pharmacy Seasonal Influenza Vaccination Advanced Service for the 2023/24 season. Key changes include amendments to the eligible patient cohorts and the requirement to use an NHS-assured point of care IT system for clinical records and payment claims. The start date for the service is yet to be announced but is unlikely to start on 1st September as in previous years.</w:t>
                                          </w:r>
                                          <w:r w:rsidRPr="00404778">
                                            <w:rPr>
                                              <w:rFonts w:asciiTheme="minorHAnsi" w:hAnsiTheme="minorHAnsi" w:cstheme="minorHAnsi"/>
                                              <w:color w:val="106B62"/>
                                              <w:sz w:val="24"/>
                                              <w:szCs w:val="24"/>
                                            </w:rPr>
                                            <w:br/>
                                          </w:r>
                                          <w:r w:rsidRPr="00404778">
                                            <w:rPr>
                                              <w:rFonts w:asciiTheme="minorHAnsi" w:hAnsiTheme="minorHAnsi" w:cstheme="minorHAnsi"/>
                                              <w:color w:val="106B62"/>
                                              <w:sz w:val="24"/>
                                              <w:szCs w:val="24"/>
                                            </w:rPr>
                                            <w:br/>
                                          </w:r>
                                          <w:hyperlink r:id="rId9" w:tgtFrame="_blank" w:history="1">
                                            <w:r w:rsidRPr="00404778">
                                              <w:rPr>
                                                <w:rStyle w:val="Hyperlink"/>
                                                <w:rFonts w:asciiTheme="minorHAnsi" w:hAnsiTheme="minorHAnsi" w:cstheme="minorHAnsi"/>
                                                <w:color w:val="C600B5"/>
                                                <w:sz w:val="24"/>
                                                <w:szCs w:val="24"/>
                                              </w:rPr>
                                              <w:t>Find out more</w:t>
                                            </w:r>
                                          </w:hyperlink>
                                        </w:p>
                                      </w:tc>
                                    </w:tr>
                                  </w:tbl>
                                  <w:p w14:paraId="274756A7" w14:textId="77777777" w:rsidR="00404778" w:rsidRPr="00404778" w:rsidRDefault="00404778" w:rsidP="00404778">
                                    <w:pPr>
                                      <w:rPr>
                                        <w:rFonts w:asciiTheme="minorHAnsi" w:eastAsia="Times New Roman" w:hAnsiTheme="minorHAnsi" w:cstheme="minorHAnsi"/>
                                        <w:sz w:val="20"/>
                                        <w:szCs w:val="20"/>
                                      </w:rPr>
                                    </w:pPr>
                                  </w:p>
                                </w:tc>
                              </w:tr>
                            </w:tbl>
                            <w:p w14:paraId="40F6E62B"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3A0769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44470A80" w14:textId="77777777">
                                <w:tc>
                                  <w:tcPr>
                                    <w:tcW w:w="0" w:type="auto"/>
                                    <w:tcBorders>
                                      <w:top w:val="single" w:sz="12" w:space="0" w:color="106B62"/>
                                      <w:left w:val="nil"/>
                                      <w:bottom w:val="nil"/>
                                      <w:right w:val="nil"/>
                                    </w:tcBorders>
                                    <w:vAlign w:val="center"/>
                                    <w:hideMark/>
                                  </w:tcPr>
                                  <w:p w14:paraId="4FB094BE" w14:textId="77777777" w:rsidR="00404778" w:rsidRPr="00404778" w:rsidRDefault="00404778" w:rsidP="00404778">
                                    <w:pPr>
                                      <w:rPr>
                                        <w:rFonts w:asciiTheme="minorHAnsi" w:eastAsia="Times New Roman" w:hAnsiTheme="minorHAnsi" w:cstheme="minorHAnsi"/>
                                      </w:rPr>
                                    </w:pPr>
                                  </w:p>
                                </w:tc>
                              </w:tr>
                            </w:tbl>
                            <w:p w14:paraId="746AA34B"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229F14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5BFF80C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41C8FA58" w14:textId="77777777">
                                      <w:tc>
                                        <w:tcPr>
                                          <w:tcW w:w="0" w:type="auto"/>
                                          <w:tcMar>
                                            <w:top w:w="0" w:type="dxa"/>
                                            <w:left w:w="270" w:type="dxa"/>
                                            <w:bottom w:w="135" w:type="dxa"/>
                                            <w:right w:w="270" w:type="dxa"/>
                                          </w:tcMar>
                                          <w:hideMark/>
                                        </w:tcPr>
                                        <w:p w14:paraId="3506143E" w14:textId="77777777" w:rsidR="00404778" w:rsidRPr="00404778" w:rsidRDefault="00404778" w:rsidP="00404778">
                                          <w:pPr>
                                            <w:pStyle w:val="Heading2"/>
                                            <w:spacing w:line="240" w:lineRule="auto"/>
                                            <w:rPr>
                                              <w:rFonts w:asciiTheme="minorHAnsi" w:eastAsia="Times New Roman" w:hAnsiTheme="minorHAnsi" w:cstheme="minorHAnsi"/>
                                              <w:color w:val="auto"/>
                                            </w:rPr>
                                          </w:pPr>
                                          <w:r w:rsidRPr="00404778">
                                            <w:rPr>
                                              <w:rStyle w:val="Strong"/>
                                              <w:rFonts w:asciiTheme="minorHAnsi" w:eastAsia="Times New Roman" w:hAnsiTheme="minorHAnsi" w:cstheme="minorHAnsi"/>
                                              <w:b/>
                                              <w:bCs/>
                                              <w:color w:val="auto"/>
                                            </w:rPr>
                                            <w:t xml:space="preserve">2022 Workforce survey results </w:t>
                                          </w:r>
                                          <w:proofErr w:type="gramStart"/>
                                          <w:r w:rsidRPr="00404778">
                                            <w:rPr>
                                              <w:rStyle w:val="Strong"/>
                                              <w:rFonts w:asciiTheme="minorHAnsi" w:eastAsia="Times New Roman" w:hAnsiTheme="minorHAnsi" w:cstheme="minorHAnsi"/>
                                              <w:b/>
                                              <w:bCs/>
                                              <w:color w:val="auto"/>
                                            </w:rPr>
                                            <w:t>published</w:t>
                                          </w:r>
                                          <w:proofErr w:type="gramEnd"/>
                                        </w:p>
                                        <w:p w14:paraId="45434C0A" w14:textId="77777777" w:rsidR="00404778" w:rsidRPr="00404778" w:rsidRDefault="00404778" w:rsidP="00404778">
                                          <w:pPr>
                                            <w:rPr>
                                              <w:rFonts w:asciiTheme="minorHAnsi" w:hAnsiTheme="minorHAnsi" w:cstheme="minorHAnsi"/>
                                              <w:color w:val="106B62"/>
                                              <w:sz w:val="24"/>
                                              <w:szCs w:val="24"/>
                                            </w:rPr>
                                          </w:pPr>
                                          <w:r w:rsidRPr="00404778">
                                            <w:rPr>
                                              <w:rFonts w:asciiTheme="minorHAnsi" w:hAnsiTheme="minorHAnsi" w:cstheme="minorHAnsi"/>
                                              <w:sz w:val="24"/>
                                              <w:szCs w:val="24"/>
                                            </w:rPr>
                                            <w:t>The results of the 2022 Community Pharmacy Workforce Survey have been published by NHSE. The survey aims to provide information to support workforce planning and advocate for education and training investment in the sector.</w:t>
                                          </w:r>
                                          <w:r w:rsidRPr="00404778">
                                            <w:rPr>
                                              <w:rFonts w:asciiTheme="minorHAnsi" w:hAnsiTheme="minorHAnsi" w:cstheme="minorHAnsi"/>
                                              <w:sz w:val="24"/>
                                              <w:szCs w:val="24"/>
                                            </w:rPr>
                                            <w:br/>
                                          </w:r>
                                          <w:r w:rsidRPr="00404778">
                                            <w:rPr>
                                              <w:rFonts w:asciiTheme="minorHAnsi" w:hAnsiTheme="minorHAnsi" w:cstheme="minorHAnsi"/>
                                              <w:sz w:val="24"/>
                                              <w:szCs w:val="24"/>
                                            </w:rPr>
                                            <w:br/>
                                            <w:t>Key findings include a decrease in the overall workforce, a shift towards employing locum pharmacists, and an increase in vacancies across all roles. Additionally, there has been a significant increase in the number of Independent Prescribers. The data from the survey is also guiding the ongoing review of the Additional Roles Reimbursement Scheme. </w:t>
                                          </w:r>
                                          <w:r w:rsidRPr="00404778">
                                            <w:rPr>
                                              <w:rFonts w:asciiTheme="minorHAnsi" w:hAnsiTheme="minorHAnsi" w:cstheme="minorHAnsi"/>
                                              <w:color w:val="106B62"/>
                                              <w:sz w:val="24"/>
                                              <w:szCs w:val="24"/>
                                            </w:rPr>
                                            <w:br/>
                                          </w:r>
                                          <w:r w:rsidRPr="00404778">
                                            <w:rPr>
                                              <w:rFonts w:asciiTheme="minorHAnsi" w:hAnsiTheme="minorHAnsi" w:cstheme="minorHAnsi"/>
                                              <w:color w:val="106B62"/>
                                              <w:sz w:val="24"/>
                                              <w:szCs w:val="24"/>
                                            </w:rPr>
                                            <w:br/>
                                          </w:r>
                                          <w:hyperlink r:id="rId10" w:tgtFrame="_blank" w:history="1">
                                            <w:r w:rsidRPr="00404778">
                                              <w:rPr>
                                                <w:rStyle w:val="Hyperlink"/>
                                                <w:rFonts w:asciiTheme="minorHAnsi" w:hAnsiTheme="minorHAnsi" w:cstheme="minorHAnsi"/>
                                                <w:color w:val="C600B5"/>
                                                <w:sz w:val="24"/>
                                                <w:szCs w:val="24"/>
                                              </w:rPr>
                                              <w:t>Read more</w:t>
                                            </w:r>
                                          </w:hyperlink>
                                        </w:p>
                                      </w:tc>
                                    </w:tr>
                                  </w:tbl>
                                  <w:p w14:paraId="5638CC39" w14:textId="77777777" w:rsidR="00404778" w:rsidRPr="00404778" w:rsidRDefault="00404778" w:rsidP="00404778">
                                    <w:pPr>
                                      <w:rPr>
                                        <w:rFonts w:asciiTheme="minorHAnsi" w:eastAsia="Times New Roman" w:hAnsiTheme="minorHAnsi" w:cstheme="minorHAnsi"/>
                                        <w:sz w:val="20"/>
                                        <w:szCs w:val="20"/>
                                      </w:rPr>
                                    </w:pPr>
                                  </w:p>
                                </w:tc>
                              </w:tr>
                            </w:tbl>
                            <w:p w14:paraId="73FBEC24"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51BFF3A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6FA78F55" w14:textId="77777777">
                                <w:tc>
                                  <w:tcPr>
                                    <w:tcW w:w="0" w:type="auto"/>
                                    <w:tcBorders>
                                      <w:top w:val="single" w:sz="12" w:space="0" w:color="106B62"/>
                                      <w:left w:val="nil"/>
                                      <w:bottom w:val="nil"/>
                                      <w:right w:val="nil"/>
                                    </w:tcBorders>
                                    <w:vAlign w:val="center"/>
                                    <w:hideMark/>
                                  </w:tcPr>
                                  <w:p w14:paraId="14071B1B" w14:textId="77777777" w:rsidR="00404778" w:rsidRPr="00404778" w:rsidRDefault="00404778" w:rsidP="00404778">
                                    <w:pPr>
                                      <w:rPr>
                                        <w:rFonts w:asciiTheme="minorHAnsi" w:eastAsia="Times New Roman" w:hAnsiTheme="minorHAnsi" w:cstheme="minorHAnsi"/>
                                      </w:rPr>
                                    </w:pPr>
                                  </w:p>
                                </w:tc>
                              </w:tr>
                            </w:tbl>
                            <w:p w14:paraId="0A329662"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06DF20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29F1496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09DABF8A" w14:textId="77777777">
                                      <w:tc>
                                        <w:tcPr>
                                          <w:tcW w:w="0" w:type="auto"/>
                                          <w:tcMar>
                                            <w:top w:w="0" w:type="dxa"/>
                                            <w:left w:w="270" w:type="dxa"/>
                                            <w:bottom w:w="135" w:type="dxa"/>
                                            <w:right w:w="270" w:type="dxa"/>
                                          </w:tcMar>
                                          <w:hideMark/>
                                        </w:tcPr>
                                        <w:p w14:paraId="54CA9E76" w14:textId="77777777" w:rsidR="00404778" w:rsidRPr="00404778" w:rsidRDefault="00404778" w:rsidP="00404778">
                                          <w:pPr>
                                            <w:pStyle w:val="Heading2"/>
                                            <w:spacing w:line="240" w:lineRule="auto"/>
                                            <w:rPr>
                                              <w:rFonts w:asciiTheme="minorHAnsi" w:eastAsia="Times New Roman" w:hAnsiTheme="minorHAnsi" w:cstheme="minorHAnsi"/>
                                              <w:color w:val="auto"/>
                                            </w:rPr>
                                          </w:pPr>
                                          <w:r w:rsidRPr="00404778">
                                            <w:rPr>
                                              <w:rFonts w:asciiTheme="minorHAnsi" w:eastAsia="Times New Roman" w:hAnsiTheme="minorHAnsi" w:cstheme="minorHAnsi"/>
                                              <w:color w:val="auto"/>
                                            </w:rPr>
                                            <w:t>Two new and three updated Approved Particulars</w:t>
                                          </w:r>
                                        </w:p>
                                        <w:p w14:paraId="7C2DF346" w14:textId="77777777" w:rsidR="00404778" w:rsidRPr="00404778" w:rsidRDefault="00404778" w:rsidP="00404778">
                                          <w:pPr>
                                            <w:rPr>
                                              <w:rFonts w:asciiTheme="minorHAnsi" w:hAnsiTheme="minorHAnsi" w:cstheme="minorHAnsi"/>
                                              <w:color w:val="106B62"/>
                                              <w:sz w:val="24"/>
                                              <w:szCs w:val="24"/>
                                            </w:rPr>
                                          </w:pPr>
                                          <w:r w:rsidRPr="00404778">
                                            <w:rPr>
                                              <w:rFonts w:asciiTheme="minorHAnsi" w:hAnsiTheme="minorHAnsi" w:cstheme="minorHAnsi"/>
                                              <w:sz w:val="24"/>
                                              <w:szCs w:val="24"/>
                                            </w:rPr>
                                            <w:t>NHSE has published two new Pharmacy Approved Particulars regarding the notification and display of temporary suspensions as part of the new business continuity planning requirement. Three other Approved Particulars have also been updated on the Information Governance Programme, Pharmacy practice leaflets, and Premises.</w:t>
                                          </w:r>
                                          <w:r w:rsidRPr="00404778">
                                            <w:rPr>
                                              <w:rFonts w:asciiTheme="minorHAnsi" w:hAnsiTheme="minorHAnsi" w:cstheme="minorHAnsi"/>
                                              <w:color w:val="106B62"/>
                                              <w:sz w:val="24"/>
                                              <w:szCs w:val="24"/>
                                            </w:rPr>
                                            <w:br/>
                                          </w:r>
                                          <w:r w:rsidRPr="00404778">
                                            <w:rPr>
                                              <w:rFonts w:asciiTheme="minorHAnsi" w:hAnsiTheme="minorHAnsi" w:cstheme="minorHAnsi"/>
                                              <w:color w:val="106B62"/>
                                              <w:sz w:val="24"/>
                                              <w:szCs w:val="24"/>
                                            </w:rPr>
                                            <w:br/>
                                          </w:r>
                                          <w:hyperlink r:id="rId11" w:tgtFrame="_blank" w:history="1">
                                            <w:r w:rsidRPr="00404778">
                                              <w:rPr>
                                                <w:rStyle w:val="Hyperlink"/>
                                                <w:rFonts w:asciiTheme="minorHAnsi" w:hAnsiTheme="minorHAnsi" w:cstheme="minorHAnsi"/>
                                                <w:color w:val="C600B5"/>
                                                <w:sz w:val="24"/>
                                                <w:szCs w:val="24"/>
                                              </w:rPr>
                                              <w:t>Learn more</w:t>
                                            </w:r>
                                          </w:hyperlink>
                                        </w:p>
                                      </w:tc>
                                    </w:tr>
                                  </w:tbl>
                                  <w:p w14:paraId="27F2D565" w14:textId="77777777" w:rsidR="00404778" w:rsidRPr="00404778" w:rsidRDefault="00404778" w:rsidP="00404778">
                                    <w:pPr>
                                      <w:rPr>
                                        <w:rFonts w:asciiTheme="minorHAnsi" w:eastAsia="Times New Roman" w:hAnsiTheme="minorHAnsi" w:cstheme="minorHAnsi"/>
                                        <w:sz w:val="20"/>
                                        <w:szCs w:val="20"/>
                                      </w:rPr>
                                    </w:pPr>
                                  </w:p>
                                </w:tc>
                              </w:tr>
                            </w:tbl>
                            <w:p w14:paraId="2898BEDE"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73211D3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797B1E13" w14:textId="77777777">
                                <w:tc>
                                  <w:tcPr>
                                    <w:tcW w:w="0" w:type="auto"/>
                                    <w:tcBorders>
                                      <w:top w:val="single" w:sz="12" w:space="0" w:color="106B62"/>
                                      <w:left w:val="nil"/>
                                      <w:bottom w:val="nil"/>
                                      <w:right w:val="nil"/>
                                    </w:tcBorders>
                                    <w:vAlign w:val="center"/>
                                    <w:hideMark/>
                                  </w:tcPr>
                                  <w:p w14:paraId="39011478" w14:textId="77777777" w:rsidR="00404778" w:rsidRPr="00404778" w:rsidRDefault="00404778" w:rsidP="00404778">
                                    <w:pPr>
                                      <w:rPr>
                                        <w:rFonts w:asciiTheme="minorHAnsi" w:eastAsia="Times New Roman" w:hAnsiTheme="minorHAnsi" w:cstheme="minorHAnsi"/>
                                      </w:rPr>
                                    </w:pPr>
                                  </w:p>
                                </w:tc>
                              </w:tr>
                            </w:tbl>
                            <w:p w14:paraId="033DC0FB"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0F96B4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5A8530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33EBA3FD" w14:textId="77777777">
                                      <w:tc>
                                        <w:tcPr>
                                          <w:tcW w:w="0" w:type="auto"/>
                                          <w:tcMar>
                                            <w:top w:w="0" w:type="dxa"/>
                                            <w:left w:w="270" w:type="dxa"/>
                                            <w:bottom w:w="135" w:type="dxa"/>
                                            <w:right w:w="270" w:type="dxa"/>
                                          </w:tcMar>
                                          <w:hideMark/>
                                        </w:tcPr>
                                        <w:p w14:paraId="3D63FB46" w14:textId="77777777" w:rsidR="00404778" w:rsidRPr="00404778" w:rsidRDefault="00404778" w:rsidP="00404778">
                                          <w:pPr>
                                            <w:pStyle w:val="Heading2"/>
                                            <w:spacing w:line="240" w:lineRule="auto"/>
                                            <w:rPr>
                                              <w:rFonts w:asciiTheme="minorHAnsi" w:eastAsia="Times New Roman" w:hAnsiTheme="minorHAnsi" w:cstheme="minorHAnsi"/>
                                              <w:color w:val="auto"/>
                                            </w:rPr>
                                          </w:pPr>
                                          <w:r w:rsidRPr="00404778">
                                            <w:rPr>
                                              <w:rFonts w:asciiTheme="minorHAnsi" w:eastAsia="Times New Roman" w:hAnsiTheme="minorHAnsi" w:cstheme="minorHAnsi"/>
                                              <w:color w:val="auto"/>
                                            </w:rPr>
                                            <w:t>Updated FP57 receipt and refund claim form now available</w:t>
                                          </w:r>
                                        </w:p>
                                        <w:p w14:paraId="3FAB9122" w14:textId="77777777" w:rsidR="00404778" w:rsidRPr="00404778" w:rsidRDefault="00404778" w:rsidP="00404778">
                                          <w:pPr>
                                            <w:rPr>
                                              <w:rFonts w:asciiTheme="minorHAnsi" w:hAnsiTheme="minorHAnsi" w:cstheme="minorHAnsi"/>
                                              <w:sz w:val="24"/>
                                              <w:szCs w:val="24"/>
                                            </w:rPr>
                                          </w:pPr>
                                          <w:r w:rsidRPr="00404778">
                                            <w:rPr>
                                              <w:rFonts w:asciiTheme="minorHAnsi" w:hAnsiTheme="minorHAnsi" w:cstheme="minorHAnsi"/>
                                              <w:sz w:val="24"/>
                                              <w:szCs w:val="24"/>
                                            </w:rPr>
                                            <w:t xml:space="preserve">The FP57 receipt and refund claim form has been updated to incorporate the introduction of the Hormone Replacement Therapy Prescription Prepayment </w:t>
                                          </w:r>
                                          <w:r w:rsidRPr="00404778">
                                            <w:rPr>
                                              <w:rFonts w:asciiTheme="minorHAnsi" w:hAnsiTheme="minorHAnsi" w:cstheme="minorHAnsi"/>
                                              <w:sz w:val="24"/>
                                              <w:szCs w:val="24"/>
                                            </w:rPr>
                                            <w:lastRenderedPageBreak/>
                                            <w:t>Certificate (HRT PPC). While the new form is now available to order, pharmacies can still use the older versions until their stocks run out.</w:t>
                                          </w:r>
                                          <w:r w:rsidRPr="00404778">
                                            <w:rPr>
                                              <w:rFonts w:asciiTheme="minorHAnsi" w:hAnsiTheme="minorHAnsi" w:cstheme="minorHAnsi"/>
                                              <w:sz w:val="24"/>
                                              <w:szCs w:val="24"/>
                                            </w:rPr>
                                            <w:br/>
                                          </w:r>
                                          <w:r w:rsidRPr="00404778">
                                            <w:rPr>
                                              <w:rFonts w:asciiTheme="minorHAnsi" w:hAnsiTheme="minorHAnsi" w:cstheme="minorHAnsi"/>
                                              <w:sz w:val="24"/>
                                              <w:szCs w:val="24"/>
                                            </w:rPr>
                                            <w:br/>
                                          </w:r>
                                          <w:hyperlink r:id="rId12" w:tgtFrame="_blank" w:history="1">
                                            <w:r w:rsidRPr="00404778">
                                              <w:rPr>
                                                <w:rStyle w:val="Hyperlink"/>
                                                <w:rFonts w:asciiTheme="minorHAnsi" w:hAnsiTheme="minorHAnsi" w:cstheme="minorHAnsi"/>
                                                <w:color w:val="C600B5"/>
                                                <w:sz w:val="24"/>
                                                <w:szCs w:val="24"/>
                                              </w:rPr>
                                              <w:t>Find out more</w:t>
                                            </w:r>
                                          </w:hyperlink>
                                        </w:p>
                                      </w:tc>
                                    </w:tr>
                                  </w:tbl>
                                  <w:p w14:paraId="71FEE431" w14:textId="77777777" w:rsidR="00404778" w:rsidRPr="00404778" w:rsidRDefault="00404778" w:rsidP="00404778">
                                    <w:pPr>
                                      <w:rPr>
                                        <w:rFonts w:asciiTheme="minorHAnsi" w:eastAsia="Times New Roman" w:hAnsiTheme="minorHAnsi" w:cstheme="minorHAnsi"/>
                                        <w:sz w:val="20"/>
                                        <w:szCs w:val="20"/>
                                      </w:rPr>
                                    </w:pPr>
                                  </w:p>
                                </w:tc>
                              </w:tr>
                            </w:tbl>
                            <w:p w14:paraId="429CAC9C"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0593063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0E706DE0" w14:textId="77777777">
                                <w:tc>
                                  <w:tcPr>
                                    <w:tcW w:w="0" w:type="auto"/>
                                    <w:tcBorders>
                                      <w:top w:val="single" w:sz="12" w:space="0" w:color="106B62"/>
                                      <w:left w:val="nil"/>
                                      <w:bottom w:val="nil"/>
                                      <w:right w:val="nil"/>
                                    </w:tcBorders>
                                    <w:vAlign w:val="center"/>
                                    <w:hideMark/>
                                  </w:tcPr>
                                  <w:p w14:paraId="381EBE1F" w14:textId="77777777" w:rsidR="00404778" w:rsidRPr="00404778" w:rsidRDefault="00404778" w:rsidP="00404778">
                                    <w:pPr>
                                      <w:rPr>
                                        <w:rFonts w:asciiTheme="minorHAnsi" w:eastAsia="Times New Roman" w:hAnsiTheme="minorHAnsi" w:cstheme="minorHAnsi"/>
                                      </w:rPr>
                                    </w:pPr>
                                  </w:p>
                                </w:tc>
                              </w:tr>
                            </w:tbl>
                            <w:p w14:paraId="0A33F036"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0289224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04778" w:rsidRPr="00404778" w14:paraId="431D4127" w14:textId="77777777">
                                <w:tc>
                                  <w:tcPr>
                                    <w:tcW w:w="0" w:type="auto"/>
                                    <w:tcMar>
                                      <w:top w:w="0" w:type="dxa"/>
                                      <w:left w:w="135" w:type="dxa"/>
                                      <w:bottom w:w="0" w:type="dxa"/>
                                      <w:right w:w="135" w:type="dxa"/>
                                    </w:tcMar>
                                    <w:hideMark/>
                                  </w:tcPr>
                                  <w:p w14:paraId="4939A289" w14:textId="50BA5211"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rPr>
                                      <w:drawing>
                                        <wp:inline distT="0" distB="0" distL="0" distR="0" wp14:anchorId="151FFF0A" wp14:editId="4B387A58">
                                          <wp:extent cx="5372100" cy="838200"/>
                                          <wp:effectExtent l="0" t="0" r="0" b="0"/>
                                          <wp:docPr id="1179193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45957C6" w14:textId="77777777" w:rsidR="00404778" w:rsidRPr="00404778" w:rsidRDefault="00404778" w:rsidP="00404778">
                              <w:pPr>
                                <w:rPr>
                                  <w:rFonts w:asciiTheme="minorHAnsi" w:eastAsia="Times New Roman" w:hAnsiTheme="minorHAnsi" w:cstheme="minorHAnsi"/>
                                  <w:sz w:val="20"/>
                                  <w:szCs w:val="20"/>
                                </w:rPr>
                              </w:pPr>
                            </w:p>
                          </w:tc>
                        </w:tr>
                        <w:tr w:rsidR="00404778" w:rsidRPr="00404778" w14:paraId="1BB70DD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04778" w:rsidRPr="00404778" w14:paraId="04CA2283" w14:textId="77777777">
                                <w:tc>
                                  <w:tcPr>
                                    <w:tcW w:w="0" w:type="auto"/>
                                    <w:tcBorders>
                                      <w:top w:val="single" w:sz="12" w:space="0" w:color="106B62"/>
                                      <w:left w:val="nil"/>
                                      <w:bottom w:val="nil"/>
                                      <w:right w:val="nil"/>
                                    </w:tcBorders>
                                    <w:vAlign w:val="center"/>
                                    <w:hideMark/>
                                  </w:tcPr>
                                  <w:p w14:paraId="7A2BFE5D" w14:textId="77777777" w:rsidR="00404778" w:rsidRPr="00404778" w:rsidRDefault="00404778" w:rsidP="00404778">
                                    <w:pPr>
                                      <w:rPr>
                                        <w:rFonts w:asciiTheme="minorHAnsi" w:eastAsia="Times New Roman" w:hAnsiTheme="minorHAnsi" w:cstheme="minorHAnsi"/>
                                      </w:rPr>
                                    </w:pPr>
                                  </w:p>
                                </w:tc>
                              </w:tr>
                            </w:tbl>
                            <w:p w14:paraId="599A9E48" w14:textId="77777777" w:rsidR="00404778" w:rsidRPr="00404778" w:rsidRDefault="00404778" w:rsidP="00404778">
                              <w:pPr>
                                <w:rPr>
                                  <w:rFonts w:asciiTheme="minorHAnsi" w:eastAsia="Times New Roman" w:hAnsiTheme="minorHAnsi" w:cstheme="minorHAnsi"/>
                                  <w:sz w:val="20"/>
                                  <w:szCs w:val="20"/>
                                </w:rPr>
                              </w:pPr>
                            </w:p>
                          </w:tc>
                        </w:tr>
                      </w:tbl>
                      <w:p w14:paraId="5899E6B6" w14:textId="77777777" w:rsidR="00404778" w:rsidRPr="00404778" w:rsidRDefault="00404778" w:rsidP="00404778">
                        <w:pPr>
                          <w:rPr>
                            <w:rFonts w:asciiTheme="minorHAnsi" w:eastAsia="Times New Roman" w:hAnsiTheme="minorHAnsi" w:cstheme="minorHAnsi"/>
                            <w:sz w:val="20"/>
                            <w:szCs w:val="20"/>
                          </w:rPr>
                        </w:pPr>
                      </w:p>
                    </w:tc>
                  </w:tr>
                  <w:tr w:rsidR="00404778" w14:paraId="325A33C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04778" w:rsidRPr="00404778" w14:paraId="272A07F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04778" w:rsidRPr="00404778" w14:paraId="7A74819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04778" w:rsidRPr="00404778" w14:paraId="2200A8F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04778" w:rsidRPr="00404778" w14:paraId="2A0F8FB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04778" w:rsidRPr="00404778" w14:paraId="43AEB76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4778" w:rsidRPr="00404778" w14:paraId="01BFFD7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4778" w:rsidRPr="00404778" w14:paraId="036F7A0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4778" w:rsidRPr="00404778" w14:paraId="5F33F8B3" w14:textId="77777777">
                                                                    <w:tc>
                                                                      <w:tcPr>
                                                                        <w:tcW w:w="360" w:type="dxa"/>
                                                                        <w:vAlign w:val="center"/>
                                                                        <w:hideMark/>
                                                                      </w:tcPr>
                                                                      <w:p w14:paraId="39F09FEC" w14:textId="5F066ACD"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color w:val="0000FF"/>
                                                                          </w:rPr>
                                                                          <w:lastRenderedPageBreak/>
                                                                          <w:drawing>
                                                                            <wp:inline distT="0" distB="0" distL="0" distR="0" wp14:anchorId="0787E433" wp14:editId="5F41166E">
                                                                              <wp:extent cx="228600" cy="228600"/>
                                                                              <wp:effectExtent l="0" t="0" r="0" b="0"/>
                                                                              <wp:docPr id="245598316"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D8CE4E" w14:textId="77777777" w:rsidR="00404778" w:rsidRPr="00404778" w:rsidRDefault="00404778" w:rsidP="00404778">
                                                                  <w:pPr>
                                                                    <w:rPr>
                                                                      <w:rFonts w:asciiTheme="minorHAnsi" w:eastAsia="Times New Roman" w:hAnsiTheme="minorHAnsi" w:cstheme="minorHAnsi"/>
                                                                      <w:sz w:val="20"/>
                                                                      <w:szCs w:val="20"/>
                                                                    </w:rPr>
                                                                  </w:pPr>
                                                                </w:p>
                                                              </w:tc>
                                                            </w:tr>
                                                          </w:tbl>
                                                          <w:p w14:paraId="66A92366" w14:textId="77777777" w:rsidR="00404778" w:rsidRPr="00404778" w:rsidRDefault="00404778" w:rsidP="00404778">
                                                            <w:pPr>
                                                              <w:rPr>
                                                                <w:rFonts w:asciiTheme="minorHAnsi" w:eastAsia="Times New Roman" w:hAnsiTheme="minorHAnsi" w:cstheme="minorHAnsi"/>
                                                                <w:sz w:val="20"/>
                                                                <w:szCs w:val="20"/>
                                                              </w:rPr>
                                                            </w:pPr>
                                                          </w:p>
                                                        </w:tc>
                                                      </w:tr>
                                                    </w:tbl>
                                                    <w:p w14:paraId="3D6C5A6F" w14:textId="77777777" w:rsidR="00404778" w:rsidRPr="00404778" w:rsidRDefault="00404778" w:rsidP="0040477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4778" w:rsidRPr="00404778" w14:paraId="2A99E73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4778" w:rsidRPr="00404778" w14:paraId="32D2068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4778" w:rsidRPr="00404778" w14:paraId="337F4C64" w14:textId="77777777">
                                                                    <w:tc>
                                                                      <w:tcPr>
                                                                        <w:tcW w:w="360" w:type="dxa"/>
                                                                        <w:vAlign w:val="center"/>
                                                                        <w:hideMark/>
                                                                      </w:tcPr>
                                                                      <w:p w14:paraId="00D62CBF" w14:textId="0FAE95D1"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color w:val="0000FF"/>
                                                                          </w:rPr>
                                                                          <w:drawing>
                                                                            <wp:inline distT="0" distB="0" distL="0" distR="0" wp14:anchorId="034A2989" wp14:editId="3A1D4360">
                                                                              <wp:extent cx="228600" cy="228600"/>
                                                                              <wp:effectExtent l="0" t="0" r="0" b="0"/>
                                                                              <wp:docPr id="2077035781"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A26A3A" w14:textId="77777777" w:rsidR="00404778" w:rsidRPr="00404778" w:rsidRDefault="00404778" w:rsidP="00404778">
                                                                  <w:pPr>
                                                                    <w:rPr>
                                                                      <w:rFonts w:asciiTheme="minorHAnsi" w:eastAsia="Times New Roman" w:hAnsiTheme="minorHAnsi" w:cstheme="minorHAnsi"/>
                                                                      <w:sz w:val="20"/>
                                                                      <w:szCs w:val="20"/>
                                                                    </w:rPr>
                                                                  </w:pPr>
                                                                </w:p>
                                                              </w:tc>
                                                            </w:tr>
                                                          </w:tbl>
                                                          <w:p w14:paraId="3E505356" w14:textId="77777777" w:rsidR="00404778" w:rsidRPr="00404778" w:rsidRDefault="00404778" w:rsidP="00404778">
                                                            <w:pPr>
                                                              <w:rPr>
                                                                <w:rFonts w:asciiTheme="minorHAnsi" w:eastAsia="Times New Roman" w:hAnsiTheme="minorHAnsi" w:cstheme="minorHAnsi"/>
                                                                <w:sz w:val="20"/>
                                                                <w:szCs w:val="20"/>
                                                              </w:rPr>
                                                            </w:pPr>
                                                          </w:p>
                                                        </w:tc>
                                                      </w:tr>
                                                    </w:tbl>
                                                    <w:p w14:paraId="6D4885DE" w14:textId="77777777" w:rsidR="00404778" w:rsidRPr="00404778" w:rsidRDefault="00404778" w:rsidP="0040477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04778" w:rsidRPr="00404778" w14:paraId="14A8743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04778" w:rsidRPr="00404778" w14:paraId="7BA6EC6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4778" w:rsidRPr="00404778" w14:paraId="69334099" w14:textId="77777777">
                                                                    <w:tc>
                                                                      <w:tcPr>
                                                                        <w:tcW w:w="360" w:type="dxa"/>
                                                                        <w:vAlign w:val="center"/>
                                                                        <w:hideMark/>
                                                                      </w:tcPr>
                                                                      <w:p w14:paraId="124481C6" w14:textId="56D47363"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color w:val="0000FF"/>
                                                                          </w:rPr>
                                                                          <w:drawing>
                                                                            <wp:inline distT="0" distB="0" distL="0" distR="0" wp14:anchorId="4F28184D" wp14:editId="73AD34EE">
                                                                              <wp:extent cx="228600" cy="228600"/>
                                                                              <wp:effectExtent l="0" t="0" r="0" b="0"/>
                                                                              <wp:docPr id="1243615550"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422C35" w14:textId="77777777" w:rsidR="00404778" w:rsidRPr="00404778" w:rsidRDefault="00404778" w:rsidP="00404778">
                                                                  <w:pPr>
                                                                    <w:rPr>
                                                                      <w:rFonts w:asciiTheme="minorHAnsi" w:eastAsia="Times New Roman" w:hAnsiTheme="minorHAnsi" w:cstheme="minorHAnsi"/>
                                                                      <w:sz w:val="20"/>
                                                                      <w:szCs w:val="20"/>
                                                                    </w:rPr>
                                                                  </w:pPr>
                                                                </w:p>
                                                              </w:tc>
                                                            </w:tr>
                                                          </w:tbl>
                                                          <w:p w14:paraId="4DC83510" w14:textId="77777777" w:rsidR="00404778" w:rsidRPr="00404778" w:rsidRDefault="00404778" w:rsidP="00404778">
                                                            <w:pPr>
                                                              <w:rPr>
                                                                <w:rFonts w:asciiTheme="minorHAnsi" w:eastAsia="Times New Roman" w:hAnsiTheme="minorHAnsi" w:cstheme="minorHAnsi"/>
                                                                <w:sz w:val="20"/>
                                                                <w:szCs w:val="20"/>
                                                              </w:rPr>
                                                            </w:pPr>
                                                          </w:p>
                                                        </w:tc>
                                                      </w:tr>
                                                    </w:tbl>
                                                    <w:p w14:paraId="1D7F2DCF" w14:textId="77777777" w:rsidR="00404778" w:rsidRPr="00404778" w:rsidRDefault="00404778" w:rsidP="0040477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04778" w:rsidRPr="00404778" w14:paraId="71CC22D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04778" w:rsidRPr="00404778" w14:paraId="2208512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04778" w:rsidRPr="00404778" w14:paraId="1C233535" w14:textId="77777777">
                                                                    <w:tc>
                                                                      <w:tcPr>
                                                                        <w:tcW w:w="360" w:type="dxa"/>
                                                                        <w:vAlign w:val="center"/>
                                                                        <w:hideMark/>
                                                                      </w:tcPr>
                                                                      <w:p w14:paraId="330D3125" w14:textId="25B6649A" w:rsidR="00404778" w:rsidRPr="00404778" w:rsidRDefault="00404778" w:rsidP="00404778">
                                                                        <w:pPr>
                                                                          <w:jc w:val="center"/>
                                                                          <w:rPr>
                                                                            <w:rFonts w:asciiTheme="minorHAnsi" w:eastAsia="Times New Roman" w:hAnsiTheme="minorHAnsi" w:cstheme="minorHAnsi"/>
                                                                          </w:rPr>
                                                                        </w:pPr>
                                                                        <w:r w:rsidRPr="00404778">
                                                                          <w:rPr>
                                                                            <w:rFonts w:asciiTheme="minorHAnsi" w:eastAsia="Times New Roman" w:hAnsiTheme="minorHAnsi" w:cstheme="minorHAnsi"/>
                                                                            <w:noProof/>
                                                                            <w:color w:val="0000FF"/>
                                                                          </w:rPr>
                                                                          <w:drawing>
                                                                            <wp:inline distT="0" distB="0" distL="0" distR="0" wp14:anchorId="50393045" wp14:editId="61842619">
                                                                              <wp:extent cx="228600" cy="228600"/>
                                                                              <wp:effectExtent l="0" t="0" r="0" b="0"/>
                                                                              <wp:docPr id="1100741825"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DBCE0CA" w14:textId="77777777" w:rsidR="00404778" w:rsidRPr="00404778" w:rsidRDefault="00404778" w:rsidP="00404778">
                                                                  <w:pPr>
                                                                    <w:rPr>
                                                                      <w:rFonts w:asciiTheme="minorHAnsi" w:eastAsia="Times New Roman" w:hAnsiTheme="minorHAnsi" w:cstheme="minorHAnsi"/>
                                                                      <w:sz w:val="20"/>
                                                                      <w:szCs w:val="20"/>
                                                                    </w:rPr>
                                                                  </w:pPr>
                                                                </w:p>
                                                              </w:tc>
                                                            </w:tr>
                                                          </w:tbl>
                                                          <w:p w14:paraId="341DAEEA" w14:textId="77777777" w:rsidR="00404778" w:rsidRPr="00404778" w:rsidRDefault="00404778" w:rsidP="00404778">
                                                            <w:pPr>
                                                              <w:rPr>
                                                                <w:rFonts w:asciiTheme="minorHAnsi" w:eastAsia="Times New Roman" w:hAnsiTheme="minorHAnsi" w:cstheme="minorHAnsi"/>
                                                                <w:sz w:val="20"/>
                                                                <w:szCs w:val="20"/>
                                                              </w:rPr>
                                                            </w:pPr>
                                                          </w:p>
                                                        </w:tc>
                                                      </w:tr>
                                                    </w:tbl>
                                                    <w:p w14:paraId="3F629303" w14:textId="77777777" w:rsidR="00404778" w:rsidRPr="00404778" w:rsidRDefault="00404778" w:rsidP="00404778">
                                                      <w:pPr>
                                                        <w:rPr>
                                                          <w:rFonts w:asciiTheme="minorHAnsi" w:eastAsia="Times New Roman" w:hAnsiTheme="minorHAnsi" w:cstheme="minorHAnsi"/>
                                                          <w:sz w:val="20"/>
                                                          <w:szCs w:val="20"/>
                                                        </w:rPr>
                                                      </w:pPr>
                                                    </w:p>
                                                  </w:tc>
                                                </w:tr>
                                              </w:tbl>
                                              <w:p w14:paraId="20BDBD30" w14:textId="77777777" w:rsidR="00404778" w:rsidRPr="00404778" w:rsidRDefault="00404778" w:rsidP="00404778">
                                                <w:pPr>
                                                  <w:jc w:val="center"/>
                                                  <w:rPr>
                                                    <w:rFonts w:asciiTheme="minorHAnsi" w:eastAsia="Times New Roman" w:hAnsiTheme="minorHAnsi" w:cstheme="minorHAnsi"/>
                                                    <w:sz w:val="20"/>
                                                    <w:szCs w:val="20"/>
                                                  </w:rPr>
                                                </w:pPr>
                                              </w:p>
                                            </w:tc>
                                          </w:tr>
                                        </w:tbl>
                                        <w:p w14:paraId="32091894" w14:textId="77777777" w:rsidR="00404778" w:rsidRPr="00404778" w:rsidRDefault="00404778" w:rsidP="00404778">
                                          <w:pPr>
                                            <w:jc w:val="center"/>
                                            <w:rPr>
                                              <w:rFonts w:asciiTheme="minorHAnsi" w:eastAsia="Times New Roman" w:hAnsiTheme="minorHAnsi" w:cstheme="minorHAnsi"/>
                                              <w:sz w:val="20"/>
                                              <w:szCs w:val="20"/>
                                            </w:rPr>
                                          </w:pPr>
                                        </w:p>
                                      </w:tc>
                                    </w:tr>
                                  </w:tbl>
                                  <w:p w14:paraId="0E5F560A" w14:textId="77777777" w:rsidR="00404778" w:rsidRPr="00404778" w:rsidRDefault="00404778" w:rsidP="00404778">
                                    <w:pPr>
                                      <w:jc w:val="center"/>
                                      <w:rPr>
                                        <w:rFonts w:asciiTheme="minorHAnsi" w:eastAsia="Times New Roman" w:hAnsiTheme="minorHAnsi" w:cstheme="minorHAnsi"/>
                                        <w:sz w:val="20"/>
                                        <w:szCs w:val="20"/>
                                      </w:rPr>
                                    </w:pPr>
                                  </w:p>
                                </w:tc>
                              </w:tr>
                            </w:tbl>
                            <w:p w14:paraId="629C7464" w14:textId="77777777" w:rsidR="00404778" w:rsidRPr="00404778" w:rsidRDefault="00404778" w:rsidP="00404778">
                              <w:pPr>
                                <w:jc w:val="center"/>
                                <w:rPr>
                                  <w:rFonts w:asciiTheme="minorHAnsi" w:eastAsia="Times New Roman" w:hAnsiTheme="minorHAnsi" w:cstheme="minorHAnsi"/>
                                  <w:sz w:val="20"/>
                                  <w:szCs w:val="20"/>
                                </w:rPr>
                              </w:pPr>
                            </w:p>
                          </w:tc>
                        </w:tr>
                      </w:tbl>
                      <w:p w14:paraId="127FFD80" w14:textId="77777777" w:rsidR="00404778" w:rsidRPr="00404778" w:rsidRDefault="00404778" w:rsidP="0040477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404778" w:rsidRPr="00404778" w14:paraId="01F75DD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04778" w:rsidRPr="00404778" w14:paraId="5668A64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04778" w:rsidRPr="00404778" w14:paraId="5E9FABD3" w14:textId="77777777">
                                      <w:tc>
                                        <w:tcPr>
                                          <w:tcW w:w="0" w:type="auto"/>
                                          <w:tcMar>
                                            <w:top w:w="0" w:type="dxa"/>
                                            <w:left w:w="270" w:type="dxa"/>
                                            <w:bottom w:w="135" w:type="dxa"/>
                                            <w:right w:w="270" w:type="dxa"/>
                                          </w:tcMar>
                                          <w:hideMark/>
                                        </w:tcPr>
                                        <w:p w14:paraId="532CD384" w14:textId="77777777" w:rsidR="00404778" w:rsidRPr="00404778" w:rsidRDefault="00404778" w:rsidP="00404778">
                                          <w:pPr>
                                            <w:jc w:val="center"/>
                                            <w:rPr>
                                              <w:rFonts w:asciiTheme="minorHAnsi" w:hAnsiTheme="minorHAnsi" w:cstheme="minorHAnsi"/>
                                              <w:color w:val="106B62"/>
                                              <w:sz w:val="18"/>
                                              <w:szCs w:val="18"/>
                                            </w:rPr>
                                          </w:pPr>
                                          <w:r w:rsidRPr="00404778">
                                            <w:rPr>
                                              <w:rStyle w:val="Strong"/>
                                              <w:rFonts w:asciiTheme="minorHAnsi" w:hAnsiTheme="minorHAnsi" w:cstheme="minorHAnsi"/>
                                              <w:sz w:val="18"/>
                                              <w:szCs w:val="18"/>
                                            </w:rPr>
                                            <w:t>Community Pharmacy England</w:t>
                                          </w:r>
                                          <w:r w:rsidRPr="00404778">
                                            <w:rPr>
                                              <w:rFonts w:asciiTheme="minorHAnsi" w:hAnsiTheme="minorHAnsi" w:cstheme="minorHAnsi"/>
                                              <w:sz w:val="18"/>
                                              <w:szCs w:val="18"/>
                                            </w:rPr>
                                            <w:br/>
                                            <w:t>Address: 14 Hosier Lane, London EC1A 9LQ</w:t>
                                          </w:r>
                                          <w:r w:rsidRPr="00404778">
                                            <w:rPr>
                                              <w:rFonts w:asciiTheme="minorHAnsi" w:hAnsiTheme="minorHAnsi" w:cstheme="minorHAnsi"/>
                                              <w:sz w:val="18"/>
                                              <w:szCs w:val="18"/>
                                            </w:rPr>
                                            <w:br/>
                                            <w:t xml:space="preserve">Tel: 0203 1220 810 | Email: </w:t>
                                          </w:r>
                                          <w:hyperlink r:id="rId27" w:history="1">
                                            <w:r w:rsidRPr="00404778">
                                              <w:rPr>
                                                <w:rStyle w:val="Hyperlink"/>
                                                <w:rFonts w:asciiTheme="minorHAnsi" w:hAnsiTheme="minorHAnsi" w:cstheme="minorHAnsi"/>
                                                <w:sz w:val="18"/>
                                                <w:szCs w:val="18"/>
                                              </w:rPr>
                                              <w:t>comms.team@cpe.org.uk</w:t>
                                            </w:r>
                                          </w:hyperlink>
                                        </w:p>
                                        <w:p w14:paraId="79BB5BBF" w14:textId="77777777" w:rsidR="00404778" w:rsidRPr="00404778" w:rsidRDefault="00404778" w:rsidP="00404778">
                                          <w:pPr>
                                            <w:jc w:val="center"/>
                                            <w:rPr>
                                              <w:rFonts w:asciiTheme="minorHAnsi" w:hAnsiTheme="minorHAnsi" w:cstheme="minorHAnsi"/>
                                              <w:sz w:val="18"/>
                                              <w:szCs w:val="18"/>
                                            </w:rPr>
                                          </w:pPr>
                                          <w:r w:rsidRPr="00404778">
                                            <w:rPr>
                                              <w:rStyle w:val="Emphasis"/>
                                              <w:rFonts w:asciiTheme="minorHAnsi" w:hAnsiTheme="minorHAnsi" w:cstheme="minorHAnsi"/>
                                              <w:sz w:val="18"/>
                                              <w:szCs w:val="18"/>
                                            </w:rPr>
                                            <w:t xml:space="preserve">Copyright © 2023 Community Pharmacy England, </w:t>
                                          </w:r>
                                          <w:proofErr w:type="gramStart"/>
                                          <w:r w:rsidRPr="00404778">
                                            <w:rPr>
                                              <w:rStyle w:val="Emphasis"/>
                                              <w:rFonts w:asciiTheme="minorHAnsi" w:hAnsiTheme="minorHAnsi" w:cstheme="minorHAnsi"/>
                                              <w:sz w:val="18"/>
                                              <w:szCs w:val="18"/>
                                            </w:rPr>
                                            <w:t>All</w:t>
                                          </w:r>
                                          <w:proofErr w:type="gramEnd"/>
                                          <w:r w:rsidRPr="00404778">
                                            <w:rPr>
                                              <w:rStyle w:val="Emphasis"/>
                                              <w:rFonts w:asciiTheme="minorHAnsi" w:hAnsiTheme="minorHAnsi" w:cstheme="minorHAnsi"/>
                                              <w:sz w:val="18"/>
                                              <w:szCs w:val="18"/>
                                            </w:rPr>
                                            <w:t xml:space="preserve"> rights reserved.</w:t>
                                          </w:r>
                                        </w:p>
                                        <w:p w14:paraId="4D7362BC" w14:textId="4FE0CD3A" w:rsidR="00404778" w:rsidRPr="00404778" w:rsidRDefault="00404778" w:rsidP="00404778">
                                          <w:pPr>
                                            <w:jc w:val="center"/>
                                            <w:rPr>
                                              <w:rFonts w:asciiTheme="minorHAnsi" w:hAnsiTheme="minorHAnsi" w:cstheme="minorHAnsi"/>
                                              <w:color w:val="106B62"/>
                                              <w:sz w:val="18"/>
                                              <w:szCs w:val="18"/>
                                            </w:rPr>
                                          </w:pPr>
                                          <w:r w:rsidRPr="00404778">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2E8F9C37" w14:textId="77777777" w:rsidR="00404778" w:rsidRPr="00404778" w:rsidRDefault="00404778" w:rsidP="00404778">
                                    <w:pPr>
                                      <w:rPr>
                                        <w:rFonts w:asciiTheme="minorHAnsi" w:eastAsia="Times New Roman" w:hAnsiTheme="minorHAnsi" w:cstheme="minorHAnsi"/>
                                        <w:sz w:val="20"/>
                                        <w:szCs w:val="20"/>
                                      </w:rPr>
                                    </w:pPr>
                                  </w:p>
                                </w:tc>
                              </w:tr>
                            </w:tbl>
                            <w:p w14:paraId="07C093EB" w14:textId="77777777" w:rsidR="00404778" w:rsidRPr="00404778" w:rsidRDefault="00404778" w:rsidP="00404778">
                              <w:pPr>
                                <w:rPr>
                                  <w:rFonts w:asciiTheme="minorHAnsi" w:eastAsia="Times New Roman" w:hAnsiTheme="minorHAnsi" w:cstheme="minorHAnsi"/>
                                  <w:sz w:val="20"/>
                                  <w:szCs w:val="20"/>
                                </w:rPr>
                              </w:pPr>
                            </w:p>
                          </w:tc>
                        </w:tr>
                      </w:tbl>
                      <w:p w14:paraId="09D7AED1" w14:textId="77777777" w:rsidR="00404778" w:rsidRPr="00404778" w:rsidRDefault="00404778" w:rsidP="00404778">
                        <w:pPr>
                          <w:rPr>
                            <w:rFonts w:asciiTheme="minorHAnsi" w:eastAsia="Times New Roman" w:hAnsiTheme="minorHAnsi" w:cstheme="minorHAnsi"/>
                            <w:sz w:val="20"/>
                            <w:szCs w:val="20"/>
                          </w:rPr>
                        </w:pPr>
                      </w:p>
                    </w:tc>
                  </w:tr>
                </w:tbl>
                <w:p w14:paraId="49809446" w14:textId="77777777" w:rsidR="00404778" w:rsidRDefault="00404778">
                  <w:pPr>
                    <w:jc w:val="center"/>
                    <w:rPr>
                      <w:rFonts w:ascii="Times New Roman" w:eastAsia="Times New Roman" w:hAnsi="Times New Roman" w:cs="Times New Roman"/>
                      <w:sz w:val="20"/>
                      <w:szCs w:val="20"/>
                    </w:rPr>
                  </w:pPr>
                </w:p>
              </w:tc>
            </w:tr>
          </w:tbl>
          <w:p w14:paraId="7A7E7325" w14:textId="77777777" w:rsidR="00404778" w:rsidRDefault="00404778">
            <w:pPr>
              <w:jc w:val="center"/>
              <w:rPr>
                <w:rFonts w:ascii="Times New Roman" w:eastAsia="Times New Roman" w:hAnsi="Times New Roman" w:cs="Times New Roman"/>
                <w:sz w:val="20"/>
                <w:szCs w:val="20"/>
              </w:rPr>
            </w:pPr>
          </w:p>
        </w:tc>
      </w:tr>
    </w:tbl>
    <w:p w14:paraId="0662D950" w14:textId="4ECF7FF1" w:rsidR="00404778" w:rsidRDefault="00404778" w:rsidP="00404778">
      <w:pPr>
        <w:rPr>
          <w:rFonts w:eastAsia="Times New Roman"/>
        </w:rPr>
      </w:pPr>
      <w:r>
        <w:rPr>
          <w:rFonts w:eastAsia="Times New Roman"/>
          <w:noProof/>
        </w:rPr>
        <w:lastRenderedPageBreak/>
        <w:drawing>
          <wp:inline distT="0" distB="0" distL="0" distR="0" wp14:anchorId="3CFD9FEF" wp14:editId="697529BF">
            <wp:extent cx="9525" cy="9525"/>
            <wp:effectExtent l="0" t="0" r="0" b="0"/>
            <wp:docPr id="617375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B69C7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78"/>
    <w:rsid w:val="00404778"/>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5229"/>
  <w15:chartTrackingRefBased/>
  <w15:docId w15:val="{8C9AF0B9-5E5C-46A8-85B9-A8CF533B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78"/>
    <w:rPr>
      <w:rFonts w:ascii="Calibri" w:hAnsi="Calibri" w:cs="Calibri"/>
      <w:kern w:val="0"/>
      <w:lang w:eastAsia="en-GB"/>
      <w14:ligatures w14:val="none"/>
    </w:rPr>
  </w:style>
  <w:style w:type="paragraph" w:styleId="Heading1">
    <w:name w:val="heading 1"/>
    <w:basedOn w:val="Normal"/>
    <w:link w:val="Heading1Char"/>
    <w:uiPriority w:val="9"/>
    <w:qFormat/>
    <w:rsid w:val="00404778"/>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404778"/>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778"/>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404778"/>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404778"/>
    <w:rPr>
      <w:color w:val="0000FF"/>
      <w:u w:val="single"/>
    </w:rPr>
  </w:style>
  <w:style w:type="character" w:styleId="Strong">
    <w:name w:val="Strong"/>
    <w:basedOn w:val="DefaultParagraphFont"/>
    <w:uiPriority w:val="22"/>
    <w:qFormat/>
    <w:rsid w:val="00404778"/>
    <w:rPr>
      <w:b/>
      <w:bCs/>
    </w:rPr>
  </w:style>
  <w:style w:type="character" w:styleId="Emphasis">
    <w:name w:val="Emphasis"/>
    <w:basedOn w:val="DefaultParagraphFont"/>
    <w:uiPriority w:val="20"/>
    <w:qFormat/>
    <w:rsid w:val="00404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f5e23ab580&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95423f59b5&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a61881ab5a&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6f630c6459&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8880fa3fdc&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80456c1736&amp;e=d19e9fd41c" TargetMode="External"/><Relationship Id="rId24" Type="http://schemas.openxmlformats.org/officeDocument/2006/relationships/hyperlink" Target="https://cpe.us7.list-manage.com/track/click?u=86d41ab7fa4c7c2c5d7210782&amp;id=482c665c96&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845f8e739d&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30d3abdaa3&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c8f65d93ee&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2023-08-07T07:38:00Z</dcterms:created>
  <dcterms:modified xsi:type="dcterms:W3CDTF">2023-08-07T07:48:00Z</dcterms:modified>
</cp:coreProperties>
</file>