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26D57" w:rsidRPr="00026D57" w14:paraId="344946E8" w14:textId="77777777" w:rsidTr="00026D5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26D57" w:rsidRPr="00026D57" w14:paraId="39507C5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26D57" w:rsidRPr="00026D57" w14:paraId="24C83D43" w14:textId="77777777">
                    <w:trPr>
                      <w:jc w:val="center"/>
                    </w:trPr>
                    <w:tc>
                      <w:tcPr>
                        <w:tcW w:w="0" w:type="auto"/>
                        <w:tcMar>
                          <w:top w:w="135" w:type="dxa"/>
                          <w:left w:w="0" w:type="dxa"/>
                          <w:bottom w:w="135" w:type="dxa"/>
                          <w:right w:w="0" w:type="dxa"/>
                        </w:tcMar>
                        <w:hideMark/>
                      </w:tcPr>
                      <w:p w14:paraId="4BA219E5" w14:textId="77777777" w:rsidR="00026D57" w:rsidRPr="00026D57" w:rsidRDefault="00026D57" w:rsidP="00026D57">
                        <w:pPr>
                          <w:rPr>
                            <w:rFonts w:ascii="Arial" w:eastAsia="Times New Roman" w:hAnsi="Arial" w:cs="Arial"/>
                            <w:sz w:val="20"/>
                            <w:szCs w:val="20"/>
                          </w:rPr>
                        </w:pPr>
                      </w:p>
                    </w:tc>
                  </w:tr>
                  <w:tr w:rsidR="00026D57" w:rsidRPr="00026D57" w14:paraId="72B62BC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26D57" w:rsidRPr="00026D57" w14:paraId="697DCAF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26D57" w:rsidRPr="00026D57" w14:paraId="1CDBE7E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26D57" w:rsidRPr="00026D57" w14:paraId="0C1F6D34" w14:textId="77777777">
                                      <w:tc>
                                        <w:tcPr>
                                          <w:tcW w:w="0" w:type="auto"/>
                                          <w:hideMark/>
                                        </w:tcPr>
                                        <w:p w14:paraId="30E2E95D" w14:textId="70086D2C" w:rsidR="00026D57" w:rsidRPr="00026D57" w:rsidRDefault="00026D57" w:rsidP="00026D57">
                                          <w:pPr>
                                            <w:jc w:val="center"/>
                                            <w:rPr>
                                              <w:rFonts w:ascii="Arial" w:eastAsia="Times New Roman" w:hAnsi="Arial" w:cs="Arial"/>
                                            </w:rPr>
                                          </w:pPr>
                                          <w:r w:rsidRPr="00026D57">
                                            <w:rPr>
                                              <w:rFonts w:ascii="Arial" w:eastAsia="Times New Roman" w:hAnsi="Arial" w:cs="Arial"/>
                                              <w:noProof/>
                                            </w:rPr>
                                            <w:drawing>
                                              <wp:inline distT="0" distB="0" distL="0" distR="0" wp14:anchorId="2288860F" wp14:editId="5855D63B">
                                                <wp:extent cx="2514600" cy="1409700"/>
                                                <wp:effectExtent l="0" t="0" r="0" b="0"/>
                                                <wp:docPr id="926862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26D57" w:rsidRPr="00026D57" w14:paraId="106D70E0" w14:textId="77777777">
                                      <w:tc>
                                        <w:tcPr>
                                          <w:tcW w:w="0" w:type="auto"/>
                                          <w:hideMark/>
                                        </w:tcPr>
                                        <w:p w14:paraId="2CAD2441" w14:textId="77777777" w:rsidR="00026D57" w:rsidRPr="00026D57" w:rsidRDefault="00026D57" w:rsidP="00026D57">
                                          <w:pPr>
                                            <w:pStyle w:val="Heading1"/>
                                            <w:spacing w:line="240" w:lineRule="auto"/>
                                            <w:jc w:val="right"/>
                                            <w:rPr>
                                              <w:rFonts w:ascii="Arial" w:eastAsia="Times New Roman" w:hAnsi="Arial" w:cs="Arial"/>
                                              <w:color w:val="auto"/>
                                            </w:rPr>
                                          </w:pPr>
                                          <w:r w:rsidRPr="00026D57">
                                            <w:rPr>
                                              <w:rFonts w:ascii="Arial" w:eastAsia="Times New Roman" w:hAnsi="Arial" w:cs="Arial"/>
                                              <w:color w:val="auto"/>
                                            </w:rPr>
                                            <w:br/>
                                            <w:t>Newsletter</w:t>
                                          </w:r>
                                        </w:p>
                                        <w:p w14:paraId="0954AC94" w14:textId="77777777" w:rsidR="00026D57" w:rsidRPr="00026D57" w:rsidRDefault="00026D57" w:rsidP="00026D57">
                                          <w:pPr>
                                            <w:jc w:val="right"/>
                                            <w:rPr>
                                              <w:rFonts w:ascii="Arial" w:hAnsi="Arial" w:cs="Arial"/>
                                              <w:sz w:val="24"/>
                                              <w:szCs w:val="24"/>
                                            </w:rPr>
                                          </w:pPr>
                                          <w:r w:rsidRPr="00026D57">
                                            <w:rPr>
                                              <w:rFonts w:ascii="Arial" w:hAnsi="Arial" w:cs="Arial"/>
                                              <w:sz w:val="24"/>
                                              <w:szCs w:val="24"/>
                                            </w:rPr>
                                            <w:t>19th July 2023</w:t>
                                          </w:r>
                                        </w:p>
                                      </w:tc>
                                    </w:tr>
                                  </w:tbl>
                                  <w:p w14:paraId="51900350" w14:textId="77777777" w:rsidR="00026D57" w:rsidRPr="00026D57" w:rsidRDefault="00026D57" w:rsidP="00026D57">
                                    <w:pPr>
                                      <w:rPr>
                                        <w:rFonts w:ascii="Arial" w:eastAsia="Times New Roman" w:hAnsi="Arial" w:cs="Arial"/>
                                        <w:sz w:val="20"/>
                                        <w:szCs w:val="20"/>
                                      </w:rPr>
                                    </w:pPr>
                                  </w:p>
                                </w:tc>
                              </w:tr>
                            </w:tbl>
                            <w:p w14:paraId="3B5C92F0" w14:textId="77777777" w:rsidR="00026D57" w:rsidRPr="00026D57" w:rsidRDefault="00026D57" w:rsidP="00026D57">
                              <w:pPr>
                                <w:rPr>
                                  <w:rFonts w:ascii="Arial" w:eastAsia="Times New Roman" w:hAnsi="Arial" w:cs="Arial"/>
                                  <w:sz w:val="20"/>
                                  <w:szCs w:val="20"/>
                                </w:rPr>
                              </w:pPr>
                            </w:p>
                          </w:tc>
                        </w:tr>
                      </w:tbl>
                      <w:p w14:paraId="19E148E5" w14:textId="77777777" w:rsidR="00026D57" w:rsidRPr="00026D57" w:rsidRDefault="00026D57" w:rsidP="00026D57">
                        <w:pPr>
                          <w:rPr>
                            <w:rFonts w:ascii="Arial" w:eastAsia="Times New Roman" w:hAnsi="Arial" w:cs="Arial"/>
                            <w:sz w:val="20"/>
                            <w:szCs w:val="20"/>
                          </w:rPr>
                        </w:pPr>
                      </w:p>
                    </w:tc>
                  </w:tr>
                  <w:tr w:rsidR="00026D57" w:rsidRPr="00026D57" w14:paraId="74E9655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26D57" w:rsidRPr="00026D57" w14:paraId="12EA4EA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26D57" w:rsidRPr="00026D57" w14:paraId="651FE798" w14:textId="77777777">
                                <w:tc>
                                  <w:tcPr>
                                    <w:tcW w:w="0" w:type="auto"/>
                                    <w:tcMar>
                                      <w:top w:w="0" w:type="dxa"/>
                                      <w:left w:w="135" w:type="dxa"/>
                                      <w:bottom w:w="0" w:type="dxa"/>
                                      <w:right w:w="135" w:type="dxa"/>
                                    </w:tcMar>
                                    <w:hideMark/>
                                  </w:tcPr>
                                  <w:p w14:paraId="51B9EF58" w14:textId="5D947D6D" w:rsidR="00026D57" w:rsidRPr="00026D57" w:rsidRDefault="00026D57" w:rsidP="00026D57">
                                    <w:pPr>
                                      <w:jc w:val="center"/>
                                      <w:rPr>
                                        <w:rFonts w:ascii="Arial" w:eastAsia="Times New Roman" w:hAnsi="Arial" w:cs="Arial"/>
                                      </w:rPr>
                                    </w:pPr>
                                    <w:r w:rsidRPr="00026D57">
                                      <w:rPr>
                                        <w:rFonts w:ascii="Arial" w:eastAsia="Times New Roman" w:hAnsi="Arial" w:cs="Arial"/>
                                        <w:noProof/>
                                      </w:rPr>
                                      <w:drawing>
                                        <wp:inline distT="0" distB="0" distL="0" distR="0" wp14:anchorId="6A8BB1A2" wp14:editId="7CC646BB">
                                          <wp:extent cx="5372100" cy="333375"/>
                                          <wp:effectExtent l="0" t="0" r="0" b="9525"/>
                                          <wp:docPr id="19138529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404B040" w14:textId="77777777" w:rsidR="00026D57" w:rsidRPr="00026D57" w:rsidRDefault="00026D57" w:rsidP="00026D57">
                              <w:pPr>
                                <w:rPr>
                                  <w:rFonts w:ascii="Arial" w:eastAsia="Times New Roman" w:hAnsi="Arial" w:cs="Arial"/>
                                  <w:sz w:val="20"/>
                                  <w:szCs w:val="20"/>
                                </w:rPr>
                              </w:pPr>
                            </w:p>
                          </w:tc>
                        </w:tr>
                        <w:tr w:rsidR="00026D57" w:rsidRPr="00026D57" w14:paraId="5490123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6D57" w:rsidRPr="00026D57" w14:paraId="4202705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26D57" w:rsidRPr="00026D57" w14:paraId="3F3B072B" w14:textId="77777777">
                                      <w:tc>
                                        <w:tcPr>
                                          <w:tcW w:w="0" w:type="auto"/>
                                          <w:tcMar>
                                            <w:top w:w="0" w:type="dxa"/>
                                            <w:left w:w="270" w:type="dxa"/>
                                            <w:bottom w:w="135" w:type="dxa"/>
                                            <w:right w:w="270" w:type="dxa"/>
                                          </w:tcMar>
                                          <w:hideMark/>
                                        </w:tcPr>
                                        <w:p w14:paraId="250801D5" w14:textId="77777777" w:rsidR="00026D57" w:rsidRPr="00026D57" w:rsidRDefault="00026D57" w:rsidP="00026D57">
                                          <w:pPr>
                                            <w:jc w:val="both"/>
                                            <w:rPr>
                                              <w:rFonts w:ascii="Arial" w:eastAsia="Times New Roman" w:hAnsi="Arial" w:cs="Arial"/>
                                              <w:color w:val="106B62"/>
                                              <w:sz w:val="24"/>
                                              <w:szCs w:val="24"/>
                                            </w:rPr>
                                          </w:pPr>
                                          <w:r w:rsidRPr="00026D57">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026D57">
                                            <w:rPr>
                                              <w:rFonts w:ascii="Arial" w:eastAsia="Times New Roman" w:hAnsi="Arial" w:cs="Arial"/>
                                              <w:sz w:val="18"/>
                                              <w:szCs w:val="18"/>
                                            </w:rPr>
                                            <w:t xml:space="preserve"> This newsletter is sent on Mondays, </w:t>
                                          </w:r>
                                          <w:proofErr w:type="gramStart"/>
                                          <w:r w:rsidRPr="00026D57">
                                            <w:rPr>
                                              <w:rFonts w:ascii="Arial" w:eastAsia="Times New Roman" w:hAnsi="Arial" w:cs="Arial"/>
                                              <w:sz w:val="18"/>
                                              <w:szCs w:val="18"/>
                                            </w:rPr>
                                            <w:t>Wednesdays</w:t>
                                          </w:r>
                                          <w:proofErr w:type="gramEnd"/>
                                          <w:r w:rsidRPr="00026D57">
                                            <w:rPr>
                                              <w:rFonts w:ascii="Arial" w:eastAsia="Times New Roman" w:hAnsi="Arial" w:cs="Arial"/>
                                              <w:sz w:val="18"/>
                                              <w:szCs w:val="18"/>
                                            </w:rPr>
                                            <w:t xml:space="preserve"> and Fridays. It contains important information for those that work in the community pharmacy sector.</w:t>
                                          </w:r>
                                        </w:p>
                                      </w:tc>
                                    </w:tr>
                                  </w:tbl>
                                  <w:p w14:paraId="568EDEB4" w14:textId="77777777" w:rsidR="00026D57" w:rsidRPr="00026D57" w:rsidRDefault="00026D57" w:rsidP="00026D57">
                                    <w:pPr>
                                      <w:rPr>
                                        <w:rFonts w:ascii="Arial" w:eastAsia="Times New Roman" w:hAnsi="Arial" w:cs="Arial"/>
                                        <w:sz w:val="20"/>
                                        <w:szCs w:val="20"/>
                                      </w:rPr>
                                    </w:pPr>
                                  </w:p>
                                </w:tc>
                              </w:tr>
                            </w:tbl>
                            <w:p w14:paraId="729B8D7E" w14:textId="77777777" w:rsidR="00026D57" w:rsidRPr="00026D57" w:rsidRDefault="00026D57" w:rsidP="00026D57">
                              <w:pPr>
                                <w:rPr>
                                  <w:rFonts w:ascii="Arial" w:eastAsia="Times New Roman" w:hAnsi="Arial" w:cs="Arial"/>
                                  <w:sz w:val="20"/>
                                  <w:szCs w:val="20"/>
                                </w:rPr>
                              </w:pPr>
                            </w:p>
                          </w:tc>
                        </w:tr>
                        <w:tr w:rsidR="00026D57" w:rsidRPr="00026D57" w14:paraId="4105A12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6D57" w:rsidRPr="00026D57" w14:paraId="60CB3E8A" w14:textId="77777777">
                                <w:tc>
                                  <w:tcPr>
                                    <w:tcW w:w="0" w:type="auto"/>
                                    <w:tcBorders>
                                      <w:top w:val="single" w:sz="12" w:space="0" w:color="106B62"/>
                                      <w:left w:val="nil"/>
                                      <w:bottom w:val="nil"/>
                                      <w:right w:val="nil"/>
                                    </w:tcBorders>
                                    <w:vAlign w:val="center"/>
                                    <w:hideMark/>
                                  </w:tcPr>
                                  <w:p w14:paraId="3B41A7B2" w14:textId="77777777" w:rsidR="00026D57" w:rsidRPr="00026D57" w:rsidRDefault="00026D57" w:rsidP="00026D57">
                                    <w:pPr>
                                      <w:rPr>
                                        <w:rFonts w:ascii="Arial" w:eastAsia="Times New Roman" w:hAnsi="Arial" w:cs="Arial"/>
                                      </w:rPr>
                                    </w:pPr>
                                  </w:p>
                                </w:tc>
                              </w:tr>
                            </w:tbl>
                            <w:p w14:paraId="702B1D08" w14:textId="77777777" w:rsidR="00026D57" w:rsidRPr="00026D57" w:rsidRDefault="00026D57" w:rsidP="00026D57">
                              <w:pPr>
                                <w:rPr>
                                  <w:rFonts w:ascii="Arial" w:eastAsia="Times New Roman" w:hAnsi="Arial" w:cs="Arial"/>
                                  <w:sz w:val="20"/>
                                  <w:szCs w:val="20"/>
                                </w:rPr>
                              </w:pPr>
                            </w:p>
                          </w:tc>
                        </w:tr>
                        <w:tr w:rsidR="00026D57" w:rsidRPr="00026D57" w14:paraId="6ECB23D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6D57" w:rsidRPr="00026D57" w14:paraId="73AD4BD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26D57" w:rsidRPr="00026D57" w14:paraId="3C49690B" w14:textId="77777777">
                                      <w:tc>
                                        <w:tcPr>
                                          <w:tcW w:w="0" w:type="auto"/>
                                          <w:tcMar>
                                            <w:top w:w="0" w:type="dxa"/>
                                            <w:left w:w="270" w:type="dxa"/>
                                            <w:bottom w:w="135" w:type="dxa"/>
                                            <w:right w:w="270" w:type="dxa"/>
                                          </w:tcMar>
                                          <w:hideMark/>
                                        </w:tcPr>
                                        <w:p w14:paraId="7117E216" w14:textId="77777777" w:rsidR="00026D57" w:rsidRPr="00026D57" w:rsidRDefault="00026D57" w:rsidP="00026D57">
                                          <w:pPr>
                                            <w:pStyle w:val="Heading1"/>
                                            <w:spacing w:line="240" w:lineRule="auto"/>
                                            <w:rPr>
                                              <w:rFonts w:ascii="Arial" w:eastAsia="Times New Roman" w:hAnsi="Arial" w:cs="Arial"/>
                                            </w:rPr>
                                          </w:pPr>
                                          <w:r w:rsidRPr="00026D57">
                                            <w:rPr>
                                              <w:rFonts w:ascii="Arial" w:eastAsia="Times New Roman" w:hAnsi="Arial" w:cs="Arial"/>
                                              <w:color w:val="auto"/>
                                            </w:rPr>
                                            <w:t>In this update: Sector polls and LPC leaders feed into our Committee Meeting; MPs concerned about medicines supply; Pharmacy Show 2023; GLP-1 RAs shortage.</w:t>
                                          </w:r>
                                        </w:p>
                                      </w:tc>
                                    </w:tr>
                                  </w:tbl>
                                  <w:p w14:paraId="674F98FF" w14:textId="77777777" w:rsidR="00026D57" w:rsidRPr="00026D57" w:rsidRDefault="00026D57" w:rsidP="00026D57">
                                    <w:pPr>
                                      <w:rPr>
                                        <w:rFonts w:ascii="Arial" w:eastAsia="Times New Roman" w:hAnsi="Arial" w:cs="Arial"/>
                                        <w:sz w:val="20"/>
                                        <w:szCs w:val="20"/>
                                      </w:rPr>
                                    </w:pPr>
                                  </w:p>
                                </w:tc>
                              </w:tr>
                            </w:tbl>
                            <w:p w14:paraId="5A439C2C" w14:textId="77777777" w:rsidR="00026D57" w:rsidRPr="00026D57" w:rsidRDefault="00026D57" w:rsidP="00026D57">
                              <w:pPr>
                                <w:rPr>
                                  <w:rFonts w:ascii="Arial" w:eastAsia="Times New Roman" w:hAnsi="Arial" w:cs="Arial"/>
                                  <w:sz w:val="20"/>
                                  <w:szCs w:val="20"/>
                                </w:rPr>
                              </w:pPr>
                            </w:p>
                          </w:tc>
                        </w:tr>
                        <w:tr w:rsidR="00026D57" w:rsidRPr="00026D57" w14:paraId="1BB7869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6D57" w:rsidRPr="00026D57" w14:paraId="303978B0" w14:textId="77777777">
                                <w:tc>
                                  <w:tcPr>
                                    <w:tcW w:w="0" w:type="auto"/>
                                    <w:tcBorders>
                                      <w:top w:val="single" w:sz="12" w:space="0" w:color="106B62"/>
                                      <w:left w:val="nil"/>
                                      <w:bottom w:val="nil"/>
                                      <w:right w:val="nil"/>
                                    </w:tcBorders>
                                    <w:vAlign w:val="center"/>
                                    <w:hideMark/>
                                  </w:tcPr>
                                  <w:p w14:paraId="1DC1D5F2" w14:textId="77777777" w:rsidR="00026D57" w:rsidRPr="00026D57" w:rsidRDefault="00026D57" w:rsidP="00026D57">
                                    <w:pPr>
                                      <w:rPr>
                                        <w:rFonts w:ascii="Arial" w:eastAsia="Times New Roman" w:hAnsi="Arial" w:cs="Arial"/>
                                      </w:rPr>
                                    </w:pPr>
                                  </w:p>
                                </w:tc>
                              </w:tr>
                            </w:tbl>
                            <w:p w14:paraId="27D7C544" w14:textId="77777777" w:rsidR="00026D57" w:rsidRPr="00026D57" w:rsidRDefault="00026D57" w:rsidP="00026D57">
                              <w:pPr>
                                <w:rPr>
                                  <w:rFonts w:ascii="Arial" w:eastAsia="Times New Roman" w:hAnsi="Arial" w:cs="Arial"/>
                                  <w:sz w:val="20"/>
                                  <w:szCs w:val="20"/>
                                </w:rPr>
                              </w:pPr>
                            </w:p>
                          </w:tc>
                        </w:tr>
                        <w:tr w:rsidR="00026D57" w:rsidRPr="00026D57" w14:paraId="0DC4D7A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6D57" w:rsidRPr="00026D57" w14:paraId="03A9DD7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26D57" w:rsidRPr="00026D57" w14:paraId="1FC3A8DD" w14:textId="77777777">
                                      <w:tc>
                                        <w:tcPr>
                                          <w:tcW w:w="0" w:type="auto"/>
                                          <w:tcMar>
                                            <w:top w:w="0" w:type="dxa"/>
                                            <w:left w:w="270" w:type="dxa"/>
                                            <w:bottom w:w="135" w:type="dxa"/>
                                            <w:right w:w="270" w:type="dxa"/>
                                          </w:tcMar>
                                          <w:hideMark/>
                                        </w:tcPr>
                                        <w:p w14:paraId="4D847AA0" w14:textId="77777777" w:rsidR="00026D57" w:rsidRPr="00026D57" w:rsidRDefault="00026D57" w:rsidP="00026D57">
                                          <w:pPr>
                                            <w:pStyle w:val="Heading2"/>
                                            <w:spacing w:line="240" w:lineRule="auto"/>
                                            <w:rPr>
                                              <w:rFonts w:ascii="Arial" w:eastAsia="Times New Roman" w:hAnsi="Arial" w:cs="Arial"/>
                                              <w:color w:val="auto"/>
                                            </w:rPr>
                                          </w:pPr>
                                          <w:r w:rsidRPr="00026D57">
                                            <w:rPr>
                                              <w:rFonts w:ascii="Arial" w:eastAsia="Times New Roman" w:hAnsi="Arial" w:cs="Arial"/>
                                              <w:color w:val="auto"/>
                                            </w:rPr>
                                            <w:t>Committee hears directly from pharmacy owners and LPCs at July Meeting</w:t>
                                          </w:r>
                                        </w:p>
                                        <w:p w14:paraId="6E61248A" w14:textId="77777777" w:rsidR="00026D57" w:rsidRPr="00026D57" w:rsidRDefault="00026D57" w:rsidP="00026D57">
                                          <w:pPr>
                                            <w:rPr>
                                              <w:rFonts w:ascii="Arial" w:hAnsi="Arial" w:cs="Arial"/>
                                              <w:color w:val="106B62"/>
                                              <w:sz w:val="24"/>
                                              <w:szCs w:val="24"/>
                                            </w:rPr>
                                          </w:pPr>
                                          <w:r w:rsidRPr="00026D57">
                                            <w:rPr>
                                              <w:rFonts w:ascii="Arial" w:hAnsi="Arial" w:cs="Arial"/>
                                              <w:sz w:val="24"/>
                                              <w:szCs w:val="24"/>
                                            </w:rPr>
                                            <w:t>Community Pharmacy England held a two-day Committee Meeting in Leeds on 12th and 13th July 2023. Committee Members considered urgent issues such as pharmacy pressures and the ongoing Primary Care Access Plan negotiations, with valuable input from sector polls and LPC leaders.</w:t>
                                          </w:r>
                                          <w:r w:rsidRPr="00026D57">
                                            <w:rPr>
                                              <w:rFonts w:ascii="Arial" w:hAnsi="Arial" w:cs="Arial"/>
                                              <w:sz w:val="24"/>
                                              <w:szCs w:val="24"/>
                                            </w:rPr>
                                            <w:br/>
                                          </w:r>
                                          <w:r w:rsidRPr="00026D57">
                                            <w:rPr>
                                              <w:rFonts w:ascii="Arial" w:hAnsi="Arial" w:cs="Arial"/>
                                              <w:sz w:val="24"/>
                                              <w:szCs w:val="24"/>
                                            </w:rPr>
                                            <w:br/>
                                            <w:t>The packed two-day meeting agenda included time to consider both topical and more strategic issues and, for the first time, we sought input from the sector by asking a series of questions prior to the meeting. Committee Members thoroughly discussed the results, which we have already started incorporating into our influencing work. The Negotiating Team is currently considering how the results may be used to support both the ongoing and future negotiations.</w:t>
                                          </w:r>
                                        </w:p>
                                      </w:tc>
                                    </w:tr>
                                  </w:tbl>
                                  <w:p w14:paraId="3031DAF6" w14:textId="77777777" w:rsidR="00026D57" w:rsidRPr="00026D57" w:rsidRDefault="00026D57" w:rsidP="00026D57">
                                    <w:pPr>
                                      <w:rPr>
                                        <w:rFonts w:ascii="Arial" w:eastAsia="Times New Roman" w:hAnsi="Arial" w:cs="Arial"/>
                                        <w:sz w:val="20"/>
                                        <w:szCs w:val="20"/>
                                      </w:rPr>
                                    </w:pPr>
                                  </w:p>
                                </w:tc>
                              </w:tr>
                            </w:tbl>
                            <w:p w14:paraId="26A11C3B" w14:textId="77777777" w:rsidR="00026D57" w:rsidRPr="00026D57" w:rsidRDefault="00026D57" w:rsidP="00026D57">
                              <w:pPr>
                                <w:rPr>
                                  <w:rFonts w:ascii="Arial" w:eastAsia="Times New Roman" w:hAnsi="Arial" w:cs="Arial"/>
                                  <w:sz w:val="20"/>
                                  <w:szCs w:val="20"/>
                                </w:rPr>
                              </w:pPr>
                            </w:p>
                          </w:tc>
                        </w:tr>
                      </w:tbl>
                      <w:p w14:paraId="539201CD" w14:textId="77777777" w:rsidR="00026D57" w:rsidRPr="00026D57" w:rsidRDefault="00026D57" w:rsidP="00026D57">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026D57" w:rsidRPr="00026D57" w14:paraId="24BA9CD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782"/>
                              </w:tblGrid>
                              <w:tr w:rsidR="00026D57" w:rsidRPr="00026D57" w14:paraId="193ABEC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35BF109" w14:textId="77777777" w:rsidR="00026D57" w:rsidRPr="00026D57" w:rsidRDefault="00026D57" w:rsidP="00026D57">
                                    <w:pPr>
                                      <w:jc w:val="center"/>
                                      <w:rPr>
                                        <w:rFonts w:ascii="Arial" w:eastAsia="Times New Roman" w:hAnsi="Arial" w:cs="Arial"/>
                                        <w:sz w:val="24"/>
                                        <w:szCs w:val="24"/>
                                      </w:rPr>
                                    </w:pPr>
                                    <w:hyperlink r:id="rId8" w:tgtFrame="_blank" w:tooltip="Read more and review the full briefing summary " w:history="1">
                                      <w:r w:rsidRPr="00026D57">
                                        <w:rPr>
                                          <w:rStyle w:val="Hyperlink"/>
                                          <w:rFonts w:ascii="Arial" w:eastAsia="Times New Roman" w:hAnsi="Arial" w:cs="Arial"/>
                                          <w:b/>
                                          <w:bCs/>
                                          <w:color w:val="CB00BA"/>
                                          <w:sz w:val="24"/>
                                          <w:szCs w:val="24"/>
                                        </w:rPr>
                                        <w:t xml:space="preserve">Read more and review the full briefing summary </w:t>
                                      </w:r>
                                    </w:hyperlink>
                                  </w:p>
                                </w:tc>
                              </w:tr>
                            </w:tbl>
                            <w:p w14:paraId="7DB5062B" w14:textId="77777777" w:rsidR="00026D57" w:rsidRPr="00026D57" w:rsidRDefault="00026D57" w:rsidP="00026D57">
                              <w:pPr>
                                <w:rPr>
                                  <w:rFonts w:ascii="Arial" w:eastAsia="Times New Roman" w:hAnsi="Arial" w:cs="Arial"/>
                                  <w:sz w:val="20"/>
                                  <w:szCs w:val="20"/>
                                </w:rPr>
                              </w:pPr>
                            </w:p>
                          </w:tc>
                        </w:tr>
                        <w:tr w:rsidR="00026D57" w:rsidRPr="00026D57" w14:paraId="5691427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6D57" w:rsidRPr="00026D57" w14:paraId="63F21480" w14:textId="77777777">
                                <w:tc>
                                  <w:tcPr>
                                    <w:tcW w:w="0" w:type="auto"/>
                                    <w:tcBorders>
                                      <w:top w:val="single" w:sz="12" w:space="0" w:color="106B62"/>
                                      <w:left w:val="nil"/>
                                      <w:bottom w:val="nil"/>
                                      <w:right w:val="nil"/>
                                    </w:tcBorders>
                                    <w:vAlign w:val="center"/>
                                    <w:hideMark/>
                                  </w:tcPr>
                                  <w:p w14:paraId="16CA24CA" w14:textId="77777777" w:rsidR="00026D57" w:rsidRPr="00026D57" w:rsidRDefault="00026D57" w:rsidP="00026D57">
                                    <w:pPr>
                                      <w:rPr>
                                        <w:rFonts w:ascii="Arial" w:eastAsia="Times New Roman" w:hAnsi="Arial" w:cs="Arial"/>
                                      </w:rPr>
                                    </w:pPr>
                                  </w:p>
                                </w:tc>
                              </w:tr>
                            </w:tbl>
                            <w:p w14:paraId="59095867" w14:textId="77777777" w:rsidR="00026D57" w:rsidRPr="00026D57" w:rsidRDefault="00026D57" w:rsidP="00026D57">
                              <w:pPr>
                                <w:rPr>
                                  <w:rFonts w:ascii="Arial" w:eastAsia="Times New Roman" w:hAnsi="Arial" w:cs="Arial"/>
                                  <w:sz w:val="20"/>
                                  <w:szCs w:val="20"/>
                                </w:rPr>
                              </w:pPr>
                            </w:p>
                          </w:tc>
                        </w:tr>
                      </w:tbl>
                      <w:p w14:paraId="1DAF5095" w14:textId="77777777" w:rsidR="00026D57" w:rsidRPr="00026D57" w:rsidRDefault="00026D57" w:rsidP="00026D57">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026D57" w:rsidRPr="00026D57" w14:paraId="60DD298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6D57" w:rsidRPr="00026D57" w14:paraId="2AF8B49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26D57" w:rsidRPr="00026D57" w14:paraId="5102059C" w14:textId="77777777">
                                      <w:tc>
                                        <w:tcPr>
                                          <w:tcW w:w="0" w:type="auto"/>
                                          <w:tcMar>
                                            <w:top w:w="0" w:type="dxa"/>
                                            <w:left w:w="270" w:type="dxa"/>
                                            <w:bottom w:w="135" w:type="dxa"/>
                                            <w:right w:w="270" w:type="dxa"/>
                                          </w:tcMar>
                                          <w:hideMark/>
                                        </w:tcPr>
                                        <w:p w14:paraId="69B321F1" w14:textId="77777777" w:rsidR="00026D57" w:rsidRPr="00026D57" w:rsidRDefault="00026D57" w:rsidP="00026D57">
                                          <w:pPr>
                                            <w:rPr>
                                              <w:rFonts w:ascii="Arial" w:eastAsia="Times New Roman" w:hAnsi="Arial" w:cs="Arial"/>
                                              <w:sz w:val="24"/>
                                              <w:szCs w:val="24"/>
                                            </w:rPr>
                                          </w:pPr>
                                          <w:r w:rsidRPr="00026D57">
                                            <w:rPr>
                                              <w:rStyle w:val="Strong"/>
                                              <w:rFonts w:ascii="Arial" w:eastAsia="Times New Roman" w:hAnsi="Arial" w:cs="Arial"/>
                                              <w:sz w:val="24"/>
                                              <w:szCs w:val="24"/>
                                            </w:rPr>
                                            <w:lastRenderedPageBreak/>
                                            <w:t xml:space="preserve">MPs raise medicines supply issues in </w:t>
                                          </w:r>
                                          <w:proofErr w:type="gramStart"/>
                                          <w:r w:rsidRPr="00026D57">
                                            <w:rPr>
                                              <w:rStyle w:val="Strong"/>
                                              <w:rFonts w:ascii="Arial" w:eastAsia="Times New Roman" w:hAnsi="Arial" w:cs="Arial"/>
                                              <w:sz w:val="24"/>
                                              <w:szCs w:val="24"/>
                                            </w:rPr>
                                            <w:t>Parliament</w:t>
                                          </w:r>
                                          <w:proofErr w:type="gramEnd"/>
                                          <w:r w:rsidRPr="00026D57">
                                            <w:rPr>
                                              <w:rStyle w:val="Strong"/>
                                              <w:rFonts w:ascii="Arial" w:eastAsia="Times New Roman" w:hAnsi="Arial" w:cs="Arial"/>
                                              <w:sz w:val="24"/>
                                              <w:szCs w:val="24"/>
                                            </w:rPr>
                                            <w:t> </w:t>
                                          </w:r>
                                          <w:r w:rsidRPr="00026D57">
                                            <w:rPr>
                                              <w:rFonts w:ascii="Arial" w:eastAsia="Times New Roman" w:hAnsi="Arial" w:cs="Arial"/>
                                              <w:sz w:val="24"/>
                                              <w:szCs w:val="24"/>
                                            </w:rPr>
                                            <w:t xml:space="preserve"> </w:t>
                                          </w:r>
                                        </w:p>
                                        <w:p w14:paraId="182A1523" w14:textId="77777777" w:rsidR="00026D57" w:rsidRDefault="00026D57" w:rsidP="00026D57">
                                          <w:pPr>
                                            <w:rPr>
                                              <w:rFonts w:ascii="Arial" w:hAnsi="Arial" w:cs="Arial"/>
                                              <w:sz w:val="24"/>
                                              <w:szCs w:val="24"/>
                                            </w:rPr>
                                          </w:pPr>
                                          <w:r w:rsidRPr="00026D57">
                                            <w:rPr>
                                              <w:rFonts w:ascii="Arial" w:hAnsi="Arial" w:cs="Arial"/>
                                              <w:sz w:val="24"/>
                                              <w:szCs w:val="24"/>
                                            </w:rPr>
                                            <w:t>Following our Parliamentary </w:t>
                                          </w:r>
                                          <w:hyperlink r:id="rId9" w:tgtFrame="_blank" w:history="1">
                                            <w:r w:rsidRPr="00026D57">
                                              <w:rPr>
                                                <w:rStyle w:val="Hyperlink"/>
                                                <w:rFonts w:ascii="Arial" w:hAnsi="Arial" w:cs="Arial"/>
                                                <w:color w:val="C600B5"/>
                                                <w:sz w:val="24"/>
                                                <w:szCs w:val="24"/>
                                              </w:rPr>
                                              <w:t>drop-in event on medicines supply issues</w:t>
                                            </w:r>
                                          </w:hyperlink>
                                          <w:r w:rsidRPr="00026D57">
                                            <w:rPr>
                                              <w:rFonts w:ascii="Arial" w:hAnsi="Arial" w:cs="Arial"/>
                                              <w:color w:val="106B62"/>
                                              <w:sz w:val="24"/>
                                              <w:szCs w:val="24"/>
                                            </w:rPr>
                                            <w:t xml:space="preserve"> </w:t>
                                          </w:r>
                                          <w:r w:rsidRPr="00026D57">
                                            <w:rPr>
                                              <w:rFonts w:ascii="Arial" w:hAnsi="Arial" w:cs="Arial"/>
                                              <w:sz w:val="24"/>
                                              <w:szCs w:val="24"/>
                                            </w:rPr>
                                            <w:t>last week, a number of MPs have since questioned the Health Secretary, during a session of Health Questions.</w:t>
                                          </w:r>
                                          <w:r w:rsidRPr="00026D57">
                                            <w:rPr>
                                              <w:rFonts w:ascii="Arial" w:hAnsi="Arial" w:cs="Arial"/>
                                              <w:sz w:val="24"/>
                                              <w:szCs w:val="24"/>
                                            </w:rPr>
                                            <w:br/>
                                          </w:r>
                                          <w:r w:rsidRPr="00026D57">
                                            <w:rPr>
                                              <w:rFonts w:ascii="Arial" w:hAnsi="Arial" w:cs="Arial"/>
                                              <w:sz w:val="24"/>
                                              <w:szCs w:val="24"/>
                                            </w:rPr>
                                            <w:br/>
                                            <w:t>It was clear that MPs of all Parties were very engaged with the current pressures facing community pharmacies including medicines supply issues and questioned the Health Secretary and Pharmacy Minister about what more can be done to address these challenges.</w:t>
                                          </w:r>
                                        </w:p>
                                        <w:p w14:paraId="528E271E" w14:textId="77777777" w:rsidR="00026D57" w:rsidRPr="00026D57" w:rsidRDefault="00026D57" w:rsidP="00026D57">
                                          <w:pPr>
                                            <w:rPr>
                                              <w:rFonts w:ascii="Arial" w:hAnsi="Arial" w:cs="Arial"/>
                                              <w:sz w:val="24"/>
                                              <w:szCs w:val="24"/>
                                            </w:rPr>
                                          </w:pPr>
                                        </w:p>
                                        <w:p w14:paraId="2179997D" w14:textId="77777777" w:rsidR="00026D57" w:rsidRPr="00026D57" w:rsidRDefault="00026D57" w:rsidP="00026D57">
                                          <w:pPr>
                                            <w:rPr>
                                              <w:rFonts w:ascii="Arial" w:eastAsia="Times New Roman" w:hAnsi="Arial" w:cs="Arial"/>
                                              <w:color w:val="106B62"/>
                                              <w:sz w:val="24"/>
                                              <w:szCs w:val="24"/>
                                            </w:rPr>
                                          </w:pPr>
                                          <w:hyperlink r:id="rId10" w:tgtFrame="_blank" w:history="1">
                                            <w:r w:rsidRPr="00026D57">
                                              <w:rPr>
                                                <w:rStyle w:val="Hyperlink"/>
                                                <w:rFonts w:ascii="Arial" w:eastAsia="Times New Roman" w:hAnsi="Arial" w:cs="Arial"/>
                                                <w:color w:val="C600B5"/>
                                                <w:sz w:val="24"/>
                                                <w:szCs w:val="24"/>
                                              </w:rPr>
                                              <w:t>Read more</w:t>
                                            </w:r>
                                          </w:hyperlink>
                                          <w:r w:rsidRPr="00026D57">
                                            <w:rPr>
                                              <w:rFonts w:ascii="Arial" w:eastAsia="Times New Roman" w:hAnsi="Arial" w:cs="Arial"/>
                                              <w:color w:val="106B62"/>
                                              <w:sz w:val="24"/>
                                              <w:szCs w:val="24"/>
                                            </w:rPr>
                                            <w:t xml:space="preserve"> </w:t>
                                          </w:r>
                                        </w:p>
                                      </w:tc>
                                    </w:tr>
                                  </w:tbl>
                                  <w:p w14:paraId="559E0A29" w14:textId="77777777" w:rsidR="00026D57" w:rsidRPr="00026D57" w:rsidRDefault="00026D57" w:rsidP="00026D57">
                                    <w:pPr>
                                      <w:rPr>
                                        <w:rFonts w:ascii="Arial" w:eastAsia="Times New Roman" w:hAnsi="Arial" w:cs="Arial"/>
                                        <w:sz w:val="20"/>
                                        <w:szCs w:val="20"/>
                                      </w:rPr>
                                    </w:pPr>
                                  </w:p>
                                </w:tc>
                              </w:tr>
                            </w:tbl>
                            <w:p w14:paraId="2234DBB3" w14:textId="77777777" w:rsidR="00026D57" w:rsidRPr="00026D57" w:rsidRDefault="00026D57" w:rsidP="00026D57">
                              <w:pPr>
                                <w:rPr>
                                  <w:rFonts w:ascii="Arial" w:eastAsia="Times New Roman" w:hAnsi="Arial" w:cs="Arial"/>
                                  <w:sz w:val="20"/>
                                  <w:szCs w:val="20"/>
                                </w:rPr>
                              </w:pPr>
                            </w:p>
                          </w:tc>
                        </w:tr>
                        <w:tr w:rsidR="00026D57" w:rsidRPr="00026D57" w14:paraId="4729617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6D57" w:rsidRPr="00026D57" w14:paraId="29361543" w14:textId="77777777">
                                <w:tc>
                                  <w:tcPr>
                                    <w:tcW w:w="0" w:type="auto"/>
                                    <w:tcBorders>
                                      <w:top w:val="single" w:sz="12" w:space="0" w:color="106B62"/>
                                      <w:left w:val="nil"/>
                                      <w:bottom w:val="nil"/>
                                      <w:right w:val="nil"/>
                                    </w:tcBorders>
                                    <w:vAlign w:val="center"/>
                                    <w:hideMark/>
                                  </w:tcPr>
                                  <w:p w14:paraId="2FFA1CF8" w14:textId="77777777" w:rsidR="00026D57" w:rsidRPr="00026D57" w:rsidRDefault="00026D57" w:rsidP="00026D57">
                                    <w:pPr>
                                      <w:rPr>
                                        <w:rFonts w:ascii="Arial" w:eastAsia="Times New Roman" w:hAnsi="Arial" w:cs="Arial"/>
                                      </w:rPr>
                                    </w:pPr>
                                  </w:p>
                                </w:tc>
                              </w:tr>
                            </w:tbl>
                            <w:p w14:paraId="1ADA638A" w14:textId="77777777" w:rsidR="00026D57" w:rsidRPr="00026D57" w:rsidRDefault="00026D57" w:rsidP="00026D57">
                              <w:pPr>
                                <w:rPr>
                                  <w:rFonts w:ascii="Arial" w:eastAsia="Times New Roman" w:hAnsi="Arial" w:cs="Arial"/>
                                  <w:sz w:val="20"/>
                                  <w:szCs w:val="20"/>
                                </w:rPr>
                              </w:pPr>
                            </w:p>
                          </w:tc>
                        </w:tr>
                        <w:tr w:rsidR="00026D57" w:rsidRPr="00026D57" w14:paraId="571771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6D57" w:rsidRPr="00026D57" w14:paraId="00EF78F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26D57" w:rsidRPr="00026D57" w14:paraId="55E64B21" w14:textId="77777777">
                                      <w:tc>
                                        <w:tcPr>
                                          <w:tcW w:w="0" w:type="auto"/>
                                          <w:tcMar>
                                            <w:top w:w="0" w:type="dxa"/>
                                            <w:left w:w="270" w:type="dxa"/>
                                            <w:bottom w:w="135" w:type="dxa"/>
                                            <w:right w:w="270" w:type="dxa"/>
                                          </w:tcMar>
                                          <w:hideMark/>
                                        </w:tcPr>
                                        <w:p w14:paraId="388F1A75" w14:textId="77777777" w:rsidR="00026D57" w:rsidRPr="0048409A" w:rsidRDefault="00026D57" w:rsidP="00026D57">
                                          <w:pPr>
                                            <w:rPr>
                                              <w:rFonts w:ascii="Arial" w:eastAsia="Times New Roman" w:hAnsi="Arial" w:cs="Arial"/>
                                              <w:sz w:val="24"/>
                                              <w:szCs w:val="24"/>
                                            </w:rPr>
                                          </w:pPr>
                                          <w:r w:rsidRPr="0048409A">
                                            <w:rPr>
                                              <w:rStyle w:val="Strong"/>
                                              <w:rFonts w:ascii="Arial" w:eastAsia="Times New Roman" w:hAnsi="Arial" w:cs="Arial"/>
                                              <w:sz w:val="24"/>
                                              <w:szCs w:val="24"/>
                                            </w:rPr>
                                            <w:t>Join us at the Pharmacy Show 2023</w:t>
                                          </w:r>
                                          <w:r w:rsidRPr="0048409A">
                                            <w:rPr>
                                              <w:rFonts w:ascii="Arial" w:eastAsia="Times New Roman" w:hAnsi="Arial" w:cs="Arial"/>
                                              <w:sz w:val="24"/>
                                              <w:szCs w:val="24"/>
                                            </w:rPr>
                                            <w:t xml:space="preserve"> </w:t>
                                          </w:r>
                                        </w:p>
                                        <w:p w14:paraId="64F6CE92" w14:textId="77777777" w:rsidR="00026D57" w:rsidRPr="0048409A" w:rsidRDefault="00026D57" w:rsidP="00026D57">
                                          <w:pPr>
                                            <w:jc w:val="both"/>
                                            <w:rPr>
                                              <w:rFonts w:ascii="Arial" w:hAnsi="Arial" w:cs="Arial"/>
                                              <w:sz w:val="24"/>
                                              <w:szCs w:val="24"/>
                                            </w:rPr>
                                          </w:pPr>
                                          <w:r w:rsidRPr="0048409A">
                                            <w:rPr>
                                              <w:rFonts w:ascii="Arial" w:hAnsi="Arial" w:cs="Arial"/>
                                              <w:sz w:val="24"/>
                                              <w:szCs w:val="24"/>
                                            </w:rPr>
                                            <w:t>Community Pharmacy England will be at the Pharmacy Show this October.   </w:t>
                                          </w:r>
                                        </w:p>
                                        <w:p w14:paraId="6B5FAF99" w14:textId="77777777" w:rsidR="00026D57" w:rsidRDefault="00026D57" w:rsidP="00026D57">
                                          <w:pPr>
                                            <w:jc w:val="both"/>
                                            <w:rPr>
                                              <w:rFonts w:ascii="Arial" w:hAnsi="Arial" w:cs="Arial"/>
                                              <w:sz w:val="24"/>
                                              <w:szCs w:val="24"/>
                                            </w:rPr>
                                          </w:pPr>
                                          <w:r w:rsidRPr="0048409A">
                                            <w:rPr>
                                              <w:rFonts w:ascii="Arial" w:hAnsi="Arial" w:cs="Arial"/>
                                              <w:sz w:val="24"/>
                                              <w:szCs w:val="24"/>
                                            </w:rPr>
                                            <w:t>Hailed as the major gathering for pharmacy professionals in the UK in over a decade, this year the Pharmacy Show is set to take place from 15th to 16th October in Birmingham. The Pharmacy Show champions the sector and invites all pharmacy professionals to come together for two days of education and networking opportunities.  </w:t>
                                          </w:r>
                                        </w:p>
                                        <w:p w14:paraId="35B9BBBF" w14:textId="77777777" w:rsidR="0048409A" w:rsidRPr="0048409A" w:rsidRDefault="0048409A" w:rsidP="00026D57">
                                          <w:pPr>
                                            <w:jc w:val="both"/>
                                            <w:rPr>
                                              <w:rFonts w:ascii="Arial" w:hAnsi="Arial" w:cs="Arial"/>
                                              <w:sz w:val="24"/>
                                              <w:szCs w:val="24"/>
                                            </w:rPr>
                                          </w:pPr>
                                        </w:p>
                                        <w:p w14:paraId="50E06463" w14:textId="77777777" w:rsidR="00026D57" w:rsidRDefault="00026D57" w:rsidP="00026D57">
                                          <w:pPr>
                                            <w:jc w:val="both"/>
                                            <w:rPr>
                                              <w:rFonts w:ascii="Arial" w:hAnsi="Arial" w:cs="Arial"/>
                                              <w:sz w:val="24"/>
                                              <w:szCs w:val="24"/>
                                            </w:rPr>
                                          </w:pPr>
                                          <w:r w:rsidRPr="0048409A">
                                            <w:rPr>
                                              <w:rFonts w:ascii="Arial" w:hAnsi="Arial" w:cs="Arial"/>
                                              <w:sz w:val="24"/>
                                              <w:szCs w:val="24"/>
                                            </w:rPr>
                                            <w:t>Our CEO Janet Morrison will speak at this year’s show and members of our policy team will be taking part in various key panels during the event. Pharmacy owners are also more than welcome to come and speak to us at our stand. Here you can meet and greet more of the Community Pharmacy England Team and Committee Members and get to know more about the work we do on your behalf.   </w:t>
                                          </w:r>
                                        </w:p>
                                        <w:p w14:paraId="749D63A0" w14:textId="77777777" w:rsidR="0048409A" w:rsidRPr="0048409A" w:rsidRDefault="0048409A" w:rsidP="00026D57">
                                          <w:pPr>
                                            <w:jc w:val="both"/>
                                            <w:rPr>
                                              <w:rFonts w:ascii="Arial" w:hAnsi="Arial" w:cs="Arial"/>
                                              <w:sz w:val="24"/>
                                              <w:szCs w:val="24"/>
                                            </w:rPr>
                                          </w:pPr>
                                        </w:p>
                                        <w:p w14:paraId="4B7801B5" w14:textId="77777777" w:rsidR="00026D57" w:rsidRPr="00026D57" w:rsidRDefault="00026D57" w:rsidP="00026D57">
                                          <w:pPr>
                                            <w:jc w:val="both"/>
                                            <w:rPr>
                                              <w:rFonts w:ascii="Arial" w:hAnsi="Arial" w:cs="Arial"/>
                                              <w:color w:val="106B62"/>
                                              <w:sz w:val="24"/>
                                              <w:szCs w:val="24"/>
                                            </w:rPr>
                                          </w:pPr>
                                          <w:r w:rsidRPr="0048409A">
                                            <w:rPr>
                                              <w:rFonts w:ascii="Arial" w:hAnsi="Arial" w:cs="Arial"/>
                                              <w:sz w:val="24"/>
                                              <w:szCs w:val="24"/>
                                            </w:rPr>
                                            <w:t xml:space="preserve">We are pleased to be part of the </w:t>
                                          </w:r>
                                          <w:hyperlink r:id="rId11" w:tgtFrame="_blank" w:history="1">
                                            <w:r w:rsidRPr="00026D57">
                                              <w:rPr>
                                                <w:rStyle w:val="Hyperlink"/>
                                                <w:rFonts w:ascii="Arial" w:hAnsi="Arial" w:cs="Arial"/>
                                                <w:color w:val="C600B5"/>
                                                <w:sz w:val="24"/>
                                                <w:szCs w:val="24"/>
                                              </w:rPr>
                                              <w:t>Pharmacy Show</w:t>
                                            </w:r>
                                          </w:hyperlink>
                                          <w:r w:rsidRPr="00026D57">
                                            <w:rPr>
                                              <w:rFonts w:ascii="Arial" w:hAnsi="Arial" w:cs="Arial"/>
                                              <w:color w:val="106B62"/>
                                              <w:sz w:val="24"/>
                                              <w:szCs w:val="24"/>
                                            </w:rPr>
                                            <w:t> </w:t>
                                          </w:r>
                                          <w:r w:rsidRPr="0048409A">
                                            <w:rPr>
                                              <w:rFonts w:ascii="Arial" w:hAnsi="Arial" w:cs="Arial"/>
                                              <w:sz w:val="24"/>
                                              <w:szCs w:val="24"/>
                                            </w:rPr>
                                            <w:t>this year and look forward to seeing you there. Find out more about how to get your free ticket today. </w:t>
                                          </w:r>
                                          <w:r w:rsidRPr="00026D57">
                                            <w:rPr>
                                              <w:rFonts w:ascii="Arial" w:hAnsi="Arial" w:cs="Arial"/>
                                              <w:color w:val="106B62"/>
                                              <w:sz w:val="24"/>
                                              <w:szCs w:val="24"/>
                                            </w:rPr>
                                            <w:br/>
                                          </w:r>
                                          <w:r w:rsidRPr="00026D57">
                                            <w:rPr>
                                              <w:rFonts w:ascii="Arial" w:hAnsi="Arial" w:cs="Arial"/>
                                              <w:color w:val="106B62"/>
                                              <w:sz w:val="24"/>
                                              <w:szCs w:val="24"/>
                                            </w:rPr>
                                            <w:br/>
                                          </w:r>
                                          <w:hyperlink r:id="rId12" w:history="1">
                                            <w:r w:rsidRPr="00026D57">
                                              <w:rPr>
                                                <w:rStyle w:val="Hyperlink"/>
                                                <w:rFonts w:ascii="Arial" w:hAnsi="Arial" w:cs="Arial"/>
                                                <w:color w:val="C600B5"/>
                                                <w:sz w:val="24"/>
                                                <w:szCs w:val="24"/>
                                              </w:rPr>
                                              <w:t>Register for a free two-day pass</w:t>
                                            </w:r>
                                          </w:hyperlink>
                                        </w:p>
                                      </w:tc>
                                    </w:tr>
                                  </w:tbl>
                                  <w:p w14:paraId="7EDD0AAD" w14:textId="77777777" w:rsidR="00026D57" w:rsidRPr="00026D57" w:rsidRDefault="00026D57" w:rsidP="00026D57">
                                    <w:pPr>
                                      <w:rPr>
                                        <w:rFonts w:ascii="Arial" w:eastAsia="Times New Roman" w:hAnsi="Arial" w:cs="Arial"/>
                                        <w:sz w:val="20"/>
                                        <w:szCs w:val="20"/>
                                      </w:rPr>
                                    </w:pPr>
                                  </w:p>
                                </w:tc>
                              </w:tr>
                            </w:tbl>
                            <w:p w14:paraId="7DFFBD8B" w14:textId="77777777" w:rsidR="00026D57" w:rsidRPr="00026D57" w:rsidRDefault="00026D57" w:rsidP="00026D57">
                              <w:pPr>
                                <w:rPr>
                                  <w:rFonts w:ascii="Arial" w:eastAsia="Times New Roman" w:hAnsi="Arial" w:cs="Arial"/>
                                  <w:sz w:val="20"/>
                                  <w:szCs w:val="20"/>
                                </w:rPr>
                              </w:pPr>
                            </w:p>
                          </w:tc>
                        </w:tr>
                        <w:tr w:rsidR="00026D57" w:rsidRPr="00026D57" w14:paraId="73ED36F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6D57" w:rsidRPr="00026D57" w14:paraId="188B89CE" w14:textId="77777777">
                                <w:tc>
                                  <w:tcPr>
                                    <w:tcW w:w="0" w:type="auto"/>
                                    <w:tcBorders>
                                      <w:top w:val="single" w:sz="12" w:space="0" w:color="106B62"/>
                                      <w:left w:val="nil"/>
                                      <w:bottom w:val="nil"/>
                                      <w:right w:val="nil"/>
                                    </w:tcBorders>
                                    <w:vAlign w:val="center"/>
                                    <w:hideMark/>
                                  </w:tcPr>
                                  <w:p w14:paraId="44F8D18B" w14:textId="77777777" w:rsidR="00026D57" w:rsidRPr="00026D57" w:rsidRDefault="00026D57" w:rsidP="00026D57">
                                    <w:pPr>
                                      <w:rPr>
                                        <w:rFonts w:ascii="Arial" w:eastAsia="Times New Roman" w:hAnsi="Arial" w:cs="Arial"/>
                                      </w:rPr>
                                    </w:pPr>
                                  </w:p>
                                </w:tc>
                              </w:tr>
                            </w:tbl>
                            <w:p w14:paraId="3C32622D" w14:textId="77777777" w:rsidR="00026D57" w:rsidRPr="00026D57" w:rsidRDefault="00026D57" w:rsidP="00026D57">
                              <w:pPr>
                                <w:rPr>
                                  <w:rFonts w:ascii="Arial" w:eastAsia="Times New Roman" w:hAnsi="Arial" w:cs="Arial"/>
                                  <w:sz w:val="20"/>
                                  <w:szCs w:val="20"/>
                                </w:rPr>
                              </w:pPr>
                            </w:p>
                          </w:tc>
                        </w:tr>
                        <w:tr w:rsidR="00026D57" w:rsidRPr="00026D57" w14:paraId="6B59D17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6D57" w:rsidRPr="00026D57" w14:paraId="358703C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26D57" w:rsidRPr="00026D57" w14:paraId="3BE14F9F" w14:textId="77777777">
                                      <w:tc>
                                        <w:tcPr>
                                          <w:tcW w:w="0" w:type="auto"/>
                                          <w:tcMar>
                                            <w:top w:w="0" w:type="dxa"/>
                                            <w:left w:w="270" w:type="dxa"/>
                                            <w:bottom w:w="135" w:type="dxa"/>
                                            <w:right w:w="270" w:type="dxa"/>
                                          </w:tcMar>
                                          <w:hideMark/>
                                        </w:tcPr>
                                        <w:p w14:paraId="6C88DDB6" w14:textId="77777777" w:rsidR="00026D57" w:rsidRPr="0048409A" w:rsidRDefault="00026D57" w:rsidP="00026D57">
                                          <w:pPr>
                                            <w:rPr>
                                              <w:rFonts w:ascii="Arial" w:eastAsia="Times New Roman" w:hAnsi="Arial" w:cs="Arial"/>
                                              <w:sz w:val="24"/>
                                              <w:szCs w:val="24"/>
                                            </w:rPr>
                                          </w:pPr>
                                          <w:r w:rsidRPr="0048409A">
                                            <w:rPr>
                                              <w:rStyle w:val="Strong"/>
                                              <w:rFonts w:ascii="Arial" w:eastAsia="Times New Roman" w:hAnsi="Arial" w:cs="Arial"/>
                                              <w:sz w:val="24"/>
                                              <w:szCs w:val="24"/>
                                            </w:rPr>
                                            <w:t>National Patient Safety Alert: Shortage of GLP-1 receptor agonists</w:t>
                                          </w:r>
                                          <w:r w:rsidRPr="0048409A">
                                            <w:rPr>
                                              <w:rFonts w:ascii="Arial" w:eastAsia="Times New Roman" w:hAnsi="Arial" w:cs="Arial"/>
                                              <w:sz w:val="24"/>
                                              <w:szCs w:val="24"/>
                                            </w:rPr>
                                            <w:t xml:space="preserve"> </w:t>
                                          </w:r>
                                        </w:p>
                                        <w:p w14:paraId="59AE8354" w14:textId="77777777" w:rsidR="00026D57" w:rsidRDefault="00026D57" w:rsidP="00026D57">
                                          <w:pPr>
                                            <w:jc w:val="both"/>
                                            <w:rPr>
                                              <w:rFonts w:ascii="Arial" w:hAnsi="Arial" w:cs="Arial"/>
                                              <w:sz w:val="24"/>
                                              <w:szCs w:val="24"/>
                                            </w:rPr>
                                          </w:pPr>
                                          <w:r w:rsidRPr="0048409A">
                                            <w:rPr>
                                              <w:rFonts w:ascii="Arial" w:hAnsi="Arial" w:cs="Arial"/>
                                              <w:sz w:val="24"/>
                                              <w:szCs w:val="24"/>
                                            </w:rPr>
                                            <w:t>A National Patient Safety Alert, issued by the Department of Health and Social Care on 18th July 2023, highlights a shortage of glucagon-like peptide-1 receptor agonists. Limited and intermittent supplies of these medications is expected to continue until at least mid-2024.</w:t>
                                          </w:r>
                                        </w:p>
                                        <w:p w14:paraId="13C3CFE3" w14:textId="77777777" w:rsidR="0048409A" w:rsidRPr="0048409A" w:rsidRDefault="0048409A" w:rsidP="00026D57">
                                          <w:pPr>
                                            <w:jc w:val="both"/>
                                            <w:rPr>
                                              <w:rFonts w:ascii="Arial" w:hAnsi="Arial" w:cs="Arial"/>
                                              <w:sz w:val="24"/>
                                              <w:szCs w:val="24"/>
                                            </w:rPr>
                                          </w:pPr>
                                        </w:p>
                                        <w:p w14:paraId="16F1233B" w14:textId="77777777" w:rsidR="00026D57" w:rsidRPr="00026D57" w:rsidRDefault="00026D57" w:rsidP="00026D57">
                                          <w:pPr>
                                            <w:rPr>
                                              <w:rFonts w:ascii="Arial" w:eastAsia="Times New Roman" w:hAnsi="Arial" w:cs="Arial"/>
                                              <w:color w:val="106B62"/>
                                              <w:sz w:val="24"/>
                                              <w:szCs w:val="24"/>
                                            </w:rPr>
                                          </w:pPr>
                                          <w:hyperlink r:id="rId13" w:tgtFrame="_blank" w:history="1">
                                            <w:r w:rsidRPr="00026D57">
                                              <w:rPr>
                                                <w:rStyle w:val="Hyperlink"/>
                                                <w:rFonts w:ascii="Arial" w:eastAsia="Times New Roman" w:hAnsi="Arial" w:cs="Arial"/>
                                                <w:color w:val="C600B5"/>
                                                <w:sz w:val="24"/>
                                                <w:szCs w:val="24"/>
                                              </w:rPr>
                                              <w:t>Learn more</w:t>
                                            </w:r>
                                          </w:hyperlink>
                                          <w:r w:rsidRPr="00026D57">
                                            <w:rPr>
                                              <w:rFonts w:ascii="Arial" w:eastAsia="Times New Roman" w:hAnsi="Arial" w:cs="Arial"/>
                                              <w:color w:val="106B62"/>
                                              <w:sz w:val="24"/>
                                              <w:szCs w:val="24"/>
                                            </w:rPr>
                                            <w:t xml:space="preserve"> </w:t>
                                          </w:r>
                                        </w:p>
                                      </w:tc>
                                    </w:tr>
                                  </w:tbl>
                                  <w:p w14:paraId="4DB861A6" w14:textId="77777777" w:rsidR="00026D57" w:rsidRPr="00026D57" w:rsidRDefault="00026D57" w:rsidP="00026D57">
                                    <w:pPr>
                                      <w:rPr>
                                        <w:rFonts w:ascii="Arial" w:eastAsia="Times New Roman" w:hAnsi="Arial" w:cs="Arial"/>
                                        <w:sz w:val="20"/>
                                        <w:szCs w:val="20"/>
                                      </w:rPr>
                                    </w:pPr>
                                  </w:p>
                                </w:tc>
                              </w:tr>
                            </w:tbl>
                            <w:p w14:paraId="17A9E243" w14:textId="77777777" w:rsidR="00026D57" w:rsidRPr="00026D57" w:rsidRDefault="00026D57" w:rsidP="00026D57">
                              <w:pPr>
                                <w:rPr>
                                  <w:rFonts w:ascii="Arial" w:eastAsia="Times New Roman" w:hAnsi="Arial" w:cs="Arial"/>
                                  <w:sz w:val="20"/>
                                  <w:szCs w:val="20"/>
                                </w:rPr>
                              </w:pPr>
                            </w:p>
                          </w:tc>
                        </w:tr>
                        <w:tr w:rsidR="00026D57" w:rsidRPr="00026D57" w14:paraId="62B5A06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6D57" w:rsidRPr="00026D57" w14:paraId="3478F965" w14:textId="77777777">
                                <w:tc>
                                  <w:tcPr>
                                    <w:tcW w:w="0" w:type="auto"/>
                                    <w:tcBorders>
                                      <w:top w:val="single" w:sz="12" w:space="0" w:color="106B62"/>
                                      <w:left w:val="nil"/>
                                      <w:bottom w:val="nil"/>
                                      <w:right w:val="nil"/>
                                    </w:tcBorders>
                                    <w:vAlign w:val="center"/>
                                    <w:hideMark/>
                                  </w:tcPr>
                                  <w:p w14:paraId="70422456" w14:textId="77777777" w:rsidR="00026D57" w:rsidRPr="00026D57" w:rsidRDefault="00026D57" w:rsidP="00026D57">
                                    <w:pPr>
                                      <w:rPr>
                                        <w:rFonts w:ascii="Arial" w:eastAsia="Times New Roman" w:hAnsi="Arial" w:cs="Arial"/>
                                      </w:rPr>
                                    </w:pPr>
                                  </w:p>
                                </w:tc>
                              </w:tr>
                            </w:tbl>
                            <w:p w14:paraId="20045ECD" w14:textId="77777777" w:rsidR="00026D57" w:rsidRPr="00026D57" w:rsidRDefault="00026D57" w:rsidP="00026D57">
                              <w:pPr>
                                <w:rPr>
                                  <w:rFonts w:ascii="Arial" w:eastAsia="Times New Roman" w:hAnsi="Arial" w:cs="Arial"/>
                                  <w:sz w:val="20"/>
                                  <w:szCs w:val="20"/>
                                </w:rPr>
                              </w:pPr>
                            </w:p>
                          </w:tc>
                        </w:tr>
                      </w:tbl>
                      <w:p w14:paraId="6CD7AFFD" w14:textId="77777777" w:rsidR="00026D57" w:rsidRPr="00026D57" w:rsidRDefault="00026D57" w:rsidP="00026D57">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026D57" w:rsidRPr="00026D57" w14:paraId="6E71CBB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26D57" w:rsidRPr="00026D57" w14:paraId="499064A1" w14:textId="77777777">
                                <w:tc>
                                  <w:tcPr>
                                    <w:tcW w:w="0" w:type="auto"/>
                                    <w:tcMar>
                                      <w:top w:w="0" w:type="dxa"/>
                                      <w:left w:w="135" w:type="dxa"/>
                                      <w:bottom w:w="0" w:type="dxa"/>
                                      <w:right w:w="135" w:type="dxa"/>
                                    </w:tcMar>
                                    <w:hideMark/>
                                  </w:tcPr>
                                  <w:p w14:paraId="29876091" w14:textId="2982D339" w:rsidR="00026D57" w:rsidRPr="00026D57" w:rsidRDefault="00026D57" w:rsidP="00026D57">
                                    <w:pPr>
                                      <w:jc w:val="center"/>
                                      <w:rPr>
                                        <w:rFonts w:ascii="Arial" w:eastAsia="Times New Roman" w:hAnsi="Arial" w:cs="Arial"/>
                                      </w:rPr>
                                    </w:pPr>
                                    <w:r w:rsidRPr="00026D57">
                                      <w:rPr>
                                        <w:rFonts w:ascii="Arial" w:eastAsia="Times New Roman" w:hAnsi="Arial" w:cs="Arial"/>
                                        <w:noProof/>
                                        <w:color w:val="0000FF"/>
                                      </w:rPr>
                                      <w:lastRenderedPageBreak/>
                                      <w:drawing>
                                        <wp:inline distT="0" distB="0" distL="0" distR="0" wp14:anchorId="0C2A78EF" wp14:editId="730F3576">
                                          <wp:extent cx="5372100" cy="1381125"/>
                                          <wp:effectExtent l="0" t="0" r="0" b="9525"/>
                                          <wp:docPr id="1436687675" name="Picture 7">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1381125"/>
                                                  </a:xfrm>
                                                  <a:prstGeom prst="rect">
                                                    <a:avLst/>
                                                  </a:prstGeom>
                                                  <a:noFill/>
                                                  <a:ln>
                                                    <a:noFill/>
                                                  </a:ln>
                                                </pic:spPr>
                                              </pic:pic>
                                            </a:graphicData>
                                          </a:graphic>
                                        </wp:inline>
                                      </w:drawing>
                                    </w:r>
                                  </w:p>
                                </w:tc>
                              </w:tr>
                            </w:tbl>
                            <w:p w14:paraId="4371590B" w14:textId="77777777" w:rsidR="00026D57" w:rsidRPr="00026D57" w:rsidRDefault="00026D57" w:rsidP="00026D57">
                              <w:pPr>
                                <w:rPr>
                                  <w:rFonts w:ascii="Arial" w:eastAsia="Times New Roman" w:hAnsi="Arial" w:cs="Arial"/>
                                  <w:sz w:val="20"/>
                                  <w:szCs w:val="20"/>
                                </w:rPr>
                              </w:pPr>
                            </w:p>
                          </w:tc>
                        </w:tr>
                        <w:tr w:rsidR="00026D57" w:rsidRPr="00026D57" w14:paraId="33C3448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6D57" w:rsidRPr="00026D57" w14:paraId="4EB15B0B" w14:textId="77777777">
                                <w:tc>
                                  <w:tcPr>
                                    <w:tcW w:w="0" w:type="auto"/>
                                    <w:tcBorders>
                                      <w:top w:val="single" w:sz="12" w:space="0" w:color="106B62"/>
                                      <w:left w:val="nil"/>
                                      <w:bottom w:val="nil"/>
                                      <w:right w:val="nil"/>
                                    </w:tcBorders>
                                    <w:vAlign w:val="center"/>
                                    <w:hideMark/>
                                  </w:tcPr>
                                  <w:p w14:paraId="0372303E" w14:textId="77777777" w:rsidR="00026D57" w:rsidRPr="00026D57" w:rsidRDefault="00026D57" w:rsidP="00026D57">
                                    <w:pPr>
                                      <w:rPr>
                                        <w:rFonts w:ascii="Arial" w:eastAsia="Times New Roman" w:hAnsi="Arial" w:cs="Arial"/>
                                      </w:rPr>
                                    </w:pPr>
                                  </w:p>
                                </w:tc>
                              </w:tr>
                            </w:tbl>
                            <w:p w14:paraId="04FE8865" w14:textId="77777777" w:rsidR="00026D57" w:rsidRPr="00026D57" w:rsidRDefault="00026D57" w:rsidP="00026D57">
                              <w:pPr>
                                <w:rPr>
                                  <w:rFonts w:ascii="Arial" w:eastAsia="Times New Roman" w:hAnsi="Arial" w:cs="Arial"/>
                                  <w:sz w:val="20"/>
                                  <w:szCs w:val="20"/>
                                </w:rPr>
                              </w:pPr>
                            </w:p>
                          </w:tc>
                        </w:tr>
                        <w:tr w:rsidR="00026D57" w:rsidRPr="00026D57" w14:paraId="60F52DB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26D57" w:rsidRPr="00026D57" w14:paraId="3B56ABAD" w14:textId="77777777">
                                <w:tc>
                                  <w:tcPr>
                                    <w:tcW w:w="0" w:type="auto"/>
                                    <w:tcMar>
                                      <w:top w:w="0" w:type="dxa"/>
                                      <w:left w:w="135" w:type="dxa"/>
                                      <w:bottom w:w="0" w:type="dxa"/>
                                      <w:right w:w="135" w:type="dxa"/>
                                    </w:tcMar>
                                    <w:hideMark/>
                                  </w:tcPr>
                                  <w:p w14:paraId="757C4457" w14:textId="2CB0E3CD" w:rsidR="00026D57" w:rsidRPr="00026D57" w:rsidRDefault="00026D57" w:rsidP="00026D57">
                                    <w:pPr>
                                      <w:jc w:val="center"/>
                                      <w:rPr>
                                        <w:rFonts w:ascii="Arial" w:eastAsia="Times New Roman" w:hAnsi="Arial" w:cs="Arial"/>
                                      </w:rPr>
                                    </w:pPr>
                                    <w:r w:rsidRPr="00026D57">
                                      <w:rPr>
                                        <w:rFonts w:ascii="Arial" w:eastAsia="Times New Roman" w:hAnsi="Arial" w:cs="Arial"/>
                                        <w:noProof/>
                                      </w:rPr>
                                      <w:drawing>
                                        <wp:inline distT="0" distB="0" distL="0" distR="0" wp14:anchorId="546E1D93" wp14:editId="1E012338">
                                          <wp:extent cx="5372100" cy="838200"/>
                                          <wp:effectExtent l="0" t="0" r="0" b="0"/>
                                          <wp:docPr id="1245511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704DF3F" w14:textId="77777777" w:rsidR="00026D57" w:rsidRPr="00026D57" w:rsidRDefault="00026D57" w:rsidP="00026D57">
                              <w:pPr>
                                <w:rPr>
                                  <w:rFonts w:ascii="Arial" w:eastAsia="Times New Roman" w:hAnsi="Arial" w:cs="Arial"/>
                                  <w:sz w:val="20"/>
                                  <w:szCs w:val="20"/>
                                </w:rPr>
                              </w:pPr>
                            </w:p>
                          </w:tc>
                        </w:tr>
                        <w:tr w:rsidR="00026D57" w:rsidRPr="00026D57" w14:paraId="1163E92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6D57" w:rsidRPr="00026D57" w14:paraId="27B549A7" w14:textId="77777777">
                                <w:tc>
                                  <w:tcPr>
                                    <w:tcW w:w="0" w:type="auto"/>
                                    <w:tcBorders>
                                      <w:top w:val="single" w:sz="12" w:space="0" w:color="106B62"/>
                                      <w:left w:val="nil"/>
                                      <w:bottom w:val="nil"/>
                                      <w:right w:val="nil"/>
                                    </w:tcBorders>
                                    <w:vAlign w:val="center"/>
                                    <w:hideMark/>
                                  </w:tcPr>
                                  <w:p w14:paraId="4124469A" w14:textId="77777777" w:rsidR="00026D57" w:rsidRPr="00026D57" w:rsidRDefault="00026D57" w:rsidP="00026D57">
                                    <w:pPr>
                                      <w:rPr>
                                        <w:rFonts w:ascii="Arial" w:eastAsia="Times New Roman" w:hAnsi="Arial" w:cs="Arial"/>
                                      </w:rPr>
                                    </w:pPr>
                                  </w:p>
                                </w:tc>
                              </w:tr>
                            </w:tbl>
                            <w:p w14:paraId="70D75EFC" w14:textId="77777777" w:rsidR="00026D57" w:rsidRPr="00026D57" w:rsidRDefault="00026D57" w:rsidP="00026D57">
                              <w:pPr>
                                <w:rPr>
                                  <w:rFonts w:ascii="Arial" w:eastAsia="Times New Roman" w:hAnsi="Arial" w:cs="Arial"/>
                                  <w:sz w:val="20"/>
                                  <w:szCs w:val="20"/>
                                </w:rPr>
                              </w:pPr>
                            </w:p>
                          </w:tc>
                        </w:tr>
                      </w:tbl>
                      <w:p w14:paraId="40F43D88" w14:textId="77777777" w:rsidR="00026D57" w:rsidRPr="00026D57" w:rsidRDefault="00026D57" w:rsidP="00026D57">
                        <w:pPr>
                          <w:rPr>
                            <w:rFonts w:ascii="Arial" w:eastAsia="Times New Roman" w:hAnsi="Arial" w:cs="Arial"/>
                            <w:sz w:val="20"/>
                            <w:szCs w:val="20"/>
                          </w:rPr>
                        </w:pPr>
                      </w:p>
                    </w:tc>
                  </w:tr>
                  <w:tr w:rsidR="00026D57" w:rsidRPr="00026D57" w14:paraId="2E50C00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26D57" w:rsidRPr="00026D57" w14:paraId="0498E67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26D57" w:rsidRPr="00026D57" w14:paraId="74AA2F2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26D57" w:rsidRPr="00026D57" w14:paraId="75110E7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26D57" w:rsidRPr="00026D57" w14:paraId="4BE6969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26D57" w:rsidRPr="00026D57" w14:paraId="18921FA4"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26D57" w:rsidRPr="00026D57" w14:paraId="3DA41C1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26D57" w:rsidRPr="00026D57" w14:paraId="5B47878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26D57" w:rsidRPr="00026D57" w14:paraId="6C37F9C5" w14:textId="77777777">
                                                                    <w:tc>
                                                                      <w:tcPr>
                                                                        <w:tcW w:w="360" w:type="dxa"/>
                                                                        <w:vAlign w:val="center"/>
                                                                        <w:hideMark/>
                                                                      </w:tcPr>
                                                                      <w:p w14:paraId="38E2B49F" w14:textId="5449F481" w:rsidR="00026D57" w:rsidRPr="00026D57" w:rsidRDefault="00026D57" w:rsidP="00026D57">
                                                                        <w:pPr>
                                                                          <w:jc w:val="center"/>
                                                                          <w:rPr>
                                                                            <w:rFonts w:ascii="Arial" w:eastAsia="Times New Roman" w:hAnsi="Arial" w:cs="Arial"/>
                                                                          </w:rPr>
                                                                        </w:pPr>
                                                                        <w:r w:rsidRPr="00026D57">
                                                                          <w:rPr>
                                                                            <w:rFonts w:ascii="Arial" w:eastAsia="Times New Roman" w:hAnsi="Arial" w:cs="Arial"/>
                                                                            <w:noProof/>
                                                                            <w:color w:val="0000FF"/>
                                                                          </w:rPr>
                                                                          <w:lastRenderedPageBreak/>
                                                                          <w:drawing>
                                                                            <wp:inline distT="0" distB="0" distL="0" distR="0" wp14:anchorId="1F716573" wp14:editId="381337A1">
                                                                              <wp:extent cx="228600" cy="228600"/>
                                                                              <wp:effectExtent l="0" t="0" r="0" b="0"/>
                                                                              <wp:docPr id="630167241" name="Picture 5"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A75FBBE" w14:textId="77777777" w:rsidR="00026D57" w:rsidRPr="00026D57" w:rsidRDefault="00026D57" w:rsidP="00026D57">
                                                                  <w:pPr>
                                                                    <w:rPr>
                                                                      <w:rFonts w:ascii="Arial" w:eastAsia="Times New Roman" w:hAnsi="Arial" w:cs="Arial"/>
                                                                      <w:sz w:val="20"/>
                                                                      <w:szCs w:val="20"/>
                                                                    </w:rPr>
                                                                  </w:pPr>
                                                                </w:p>
                                                              </w:tc>
                                                            </w:tr>
                                                          </w:tbl>
                                                          <w:p w14:paraId="62284320" w14:textId="77777777" w:rsidR="00026D57" w:rsidRPr="00026D57" w:rsidRDefault="00026D57" w:rsidP="00026D57">
                                                            <w:pPr>
                                                              <w:rPr>
                                                                <w:rFonts w:ascii="Arial" w:eastAsia="Times New Roman" w:hAnsi="Arial" w:cs="Arial"/>
                                                                <w:sz w:val="20"/>
                                                                <w:szCs w:val="20"/>
                                                              </w:rPr>
                                                            </w:pPr>
                                                          </w:p>
                                                        </w:tc>
                                                      </w:tr>
                                                    </w:tbl>
                                                    <w:p w14:paraId="5BD63C53" w14:textId="77777777" w:rsidR="00026D57" w:rsidRPr="00026D57" w:rsidRDefault="00026D57" w:rsidP="00026D57">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26D57" w:rsidRPr="00026D57" w14:paraId="09A3A9B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26D57" w:rsidRPr="00026D57" w14:paraId="04085DB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26D57" w:rsidRPr="00026D57" w14:paraId="417F577E" w14:textId="77777777">
                                                                    <w:tc>
                                                                      <w:tcPr>
                                                                        <w:tcW w:w="360" w:type="dxa"/>
                                                                        <w:vAlign w:val="center"/>
                                                                        <w:hideMark/>
                                                                      </w:tcPr>
                                                                      <w:p w14:paraId="44D52F2B" w14:textId="5B600425" w:rsidR="00026D57" w:rsidRPr="00026D57" w:rsidRDefault="00026D57" w:rsidP="00026D57">
                                                                        <w:pPr>
                                                                          <w:jc w:val="center"/>
                                                                          <w:rPr>
                                                                            <w:rFonts w:ascii="Arial" w:eastAsia="Times New Roman" w:hAnsi="Arial" w:cs="Arial"/>
                                                                          </w:rPr>
                                                                        </w:pPr>
                                                                        <w:r w:rsidRPr="00026D57">
                                                                          <w:rPr>
                                                                            <w:rFonts w:ascii="Arial" w:eastAsia="Times New Roman" w:hAnsi="Arial" w:cs="Arial"/>
                                                                            <w:noProof/>
                                                                            <w:color w:val="0000FF"/>
                                                                          </w:rPr>
                                                                          <w:drawing>
                                                                            <wp:inline distT="0" distB="0" distL="0" distR="0" wp14:anchorId="5C4DA679" wp14:editId="34632A71">
                                                                              <wp:extent cx="228600" cy="228600"/>
                                                                              <wp:effectExtent l="0" t="0" r="0" b="0"/>
                                                                              <wp:docPr id="303465266" name="Picture 4"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D4C5291" w14:textId="77777777" w:rsidR="00026D57" w:rsidRPr="00026D57" w:rsidRDefault="00026D57" w:rsidP="00026D57">
                                                                  <w:pPr>
                                                                    <w:rPr>
                                                                      <w:rFonts w:ascii="Arial" w:eastAsia="Times New Roman" w:hAnsi="Arial" w:cs="Arial"/>
                                                                      <w:sz w:val="20"/>
                                                                      <w:szCs w:val="20"/>
                                                                    </w:rPr>
                                                                  </w:pPr>
                                                                </w:p>
                                                              </w:tc>
                                                            </w:tr>
                                                          </w:tbl>
                                                          <w:p w14:paraId="4FFF210C" w14:textId="77777777" w:rsidR="00026D57" w:rsidRPr="00026D57" w:rsidRDefault="00026D57" w:rsidP="00026D57">
                                                            <w:pPr>
                                                              <w:rPr>
                                                                <w:rFonts w:ascii="Arial" w:eastAsia="Times New Roman" w:hAnsi="Arial" w:cs="Arial"/>
                                                                <w:sz w:val="20"/>
                                                                <w:szCs w:val="20"/>
                                                              </w:rPr>
                                                            </w:pPr>
                                                          </w:p>
                                                        </w:tc>
                                                      </w:tr>
                                                    </w:tbl>
                                                    <w:p w14:paraId="66B2C1F2" w14:textId="77777777" w:rsidR="00026D57" w:rsidRPr="00026D57" w:rsidRDefault="00026D57" w:rsidP="00026D57">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26D57" w:rsidRPr="00026D57" w14:paraId="6DD9622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26D57" w:rsidRPr="00026D57" w14:paraId="70211BF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26D57" w:rsidRPr="00026D57" w14:paraId="63D7853C" w14:textId="77777777">
                                                                    <w:tc>
                                                                      <w:tcPr>
                                                                        <w:tcW w:w="360" w:type="dxa"/>
                                                                        <w:vAlign w:val="center"/>
                                                                        <w:hideMark/>
                                                                      </w:tcPr>
                                                                      <w:p w14:paraId="72C75367" w14:textId="1F494AEF" w:rsidR="00026D57" w:rsidRPr="00026D57" w:rsidRDefault="00026D57" w:rsidP="00026D57">
                                                                        <w:pPr>
                                                                          <w:jc w:val="center"/>
                                                                          <w:rPr>
                                                                            <w:rFonts w:ascii="Arial" w:eastAsia="Times New Roman" w:hAnsi="Arial" w:cs="Arial"/>
                                                                          </w:rPr>
                                                                        </w:pPr>
                                                                        <w:r w:rsidRPr="00026D57">
                                                                          <w:rPr>
                                                                            <w:rFonts w:ascii="Arial" w:eastAsia="Times New Roman" w:hAnsi="Arial" w:cs="Arial"/>
                                                                            <w:noProof/>
                                                                            <w:color w:val="0000FF"/>
                                                                          </w:rPr>
                                                                          <w:drawing>
                                                                            <wp:inline distT="0" distB="0" distL="0" distR="0" wp14:anchorId="29F8448E" wp14:editId="345440DE">
                                                                              <wp:extent cx="228600" cy="228600"/>
                                                                              <wp:effectExtent l="0" t="0" r="0" b="0"/>
                                                                              <wp:docPr id="1296638199" name="Picture 3"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1F4183" w14:textId="77777777" w:rsidR="00026D57" w:rsidRPr="00026D57" w:rsidRDefault="00026D57" w:rsidP="00026D57">
                                                                  <w:pPr>
                                                                    <w:rPr>
                                                                      <w:rFonts w:ascii="Arial" w:eastAsia="Times New Roman" w:hAnsi="Arial" w:cs="Arial"/>
                                                                      <w:sz w:val="20"/>
                                                                      <w:szCs w:val="20"/>
                                                                    </w:rPr>
                                                                  </w:pPr>
                                                                </w:p>
                                                              </w:tc>
                                                            </w:tr>
                                                          </w:tbl>
                                                          <w:p w14:paraId="413A1F8E" w14:textId="77777777" w:rsidR="00026D57" w:rsidRPr="00026D57" w:rsidRDefault="00026D57" w:rsidP="00026D57">
                                                            <w:pPr>
                                                              <w:rPr>
                                                                <w:rFonts w:ascii="Arial" w:eastAsia="Times New Roman" w:hAnsi="Arial" w:cs="Arial"/>
                                                                <w:sz w:val="20"/>
                                                                <w:szCs w:val="20"/>
                                                              </w:rPr>
                                                            </w:pPr>
                                                          </w:p>
                                                        </w:tc>
                                                      </w:tr>
                                                    </w:tbl>
                                                    <w:p w14:paraId="47983F26" w14:textId="77777777" w:rsidR="00026D57" w:rsidRPr="00026D57" w:rsidRDefault="00026D57" w:rsidP="00026D57">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26D57" w:rsidRPr="00026D57" w14:paraId="526CC9A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26D57" w:rsidRPr="00026D57" w14:paraId="287822B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26D57" w:rsidRPr="00026D57" w14:paraId="50C6F3A5" w14:textId="77777777">
                                                                    <w:tc>
                                                                      <w:tcPr>
                                                                        <w:tcW w:w="360" w:type="dxa"/>
                                                                        <w:vAlign w:val="center"/>
                                                                        <w:hideMark/>
                                                                      </w:tcPr>
                                                                      <w:p w14:paraId="36BB76BD" w14:textId="77CD863E" w:rsidR="00026D57" w:rsidRPr="00026D57" w:rsidRDefault="00026D57" w:rsidP="00026D57">
                                                                        <w:pPr>
                                                                          <w:jc w:val="center"/>
                                                                          <w:rPr>
                                                                            <w:rFonts w:ascii="Arial" w:eastAsia="Times New Roman" w:hAnsi="Arial" w:cs="Arial"/>
                                                                          </w:rPr>
                                                                        </w:pPr>
                                                                        <w:r w:rsidRPr="00026D57">
                                                                          <w:rPr>
                                                                            <w:rFonts w:ascii="Arial" w:eastAsia="Times New Roman" w:hAnsi="Arial" w:cs="Arial"/>
                                                                            <w:noProof/>
                                                                            <w:color w:val="0000FF"/>
                                                                          </w:rPr>
                                                                          <w:drawing>
                                                                            <wp:inline distT="0" distB="0" distL="0" distR="0" wp14:anchorId="346AB1D6" wp14:editId="20805F1C">
                                                                              <wp:extent cx="228600" cy="228600"/>
                                                                              <wp:effectExtent l="0" t="0" r="0" b="0"/>
                                                                              <wp:docPr id="68093236" name="Picture 2"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7DE99D" w14:textId="77777777" w:rsidR="00026D57" w:rsidRPr="00026D57" w:rsidRDefault="00026D57" w:rsidP="00026D57">
                                                                  <w:pPr>
                                                                    <w:rPr>
                                                                      <w:rFonts w:ascii="Arial" w:eastAsia="Times New Roman" w:hAnsi="Arial" w:cs="Arial"/>
                                                                      <w:sz w:val="20"/>
                                                                      <w:szCs w:val="20"/>
                                                                    </w:rPr>
                                                                  </w:pPr>
                                                                </w:p>
                                                              </w:tc>
                                                            </w:tr>
                                                          </w:tbl>
                                                          <w:p w14:paraId="23D8E242" w14:textId="77777777" w:rsidR="00026D57" w:rsidRPr="00026D57" w:rsidRDefault="00026D57" w:rsidP="00026D57">
                                                            <w:pPr>
                                                              <w:rPr>
                                                                <w:rFonts w:ascii="Arial" w:eastAsia="Times New Roman" w:hAnsi="Arial" w:cs="Arial"/>
                                                                <w:sz w:val="20"/>
                                                                <w:szCs w:val="20"/>
                                                              </w:rPr>
                                                            </w:pPr>
                                                          </w:p>
                                                        </w:tc>
                                                      </w:tr>
                                                    </w:tbl>
                                                    <w:p w14:paraId="3280F70B" w14:textId="77777777" w:rsidR="00026D57" w:rsidRPr="00026D57" w:rsidRDefault="00026D57" w:rsidP="00026D57">
                                                      <w:pPr>
                                                        <w:rPr>
                                                          <w:rFonts w:ascii="Arial" w:eastAsia="Times New Roman" w:hAnsi="Arial" w:cs="Arial"/>
                                                          <w:sz w:val="20"/>
                                                          <w:szCs w:val="20"/>
                                                        </w:rPr>
                                                      </w:pPr>
                                                    </w:p>
                                                  </w:tc>
                                                </w:tr>
                                              </w:tbl>
                                              <w:p w14:paraId="38D4845C" w14:textId="77777777" w:rsidR="00026D57" w:rsidRPr="00026D57" w:rsidRDefault="00026D57" w:rsidP="00026D57">
                                                <w:pPr>
                                                  <w:jc w:val="center"/>
                                                  <w:rPr>
                                                    <w:rFonts w:ascii="Arial" w:eastAsia="Times New Roman" w:hAnsi="Arial" w:cs="Arial"/>
                                                    <w:sz w:val="20"/>
                                                    <w:szCs w:val="20"/>
                                                  </w:rPr>
                                                </w:pPr>
                                              </w:p>
                                            </w:tc>
                                          </w:tr>
                                        </w:tbl>
                                        <w:p w14:paraId="682BD82C" w14:textId="77777777" w:rsidR="00026D57" w:rsidRPr="00026D57" w:rsidRDefault="00026D57" w:rsidP="00026D57">
                                          <w:pPr>
                                            <w:jc w:val="center"/>
                                            <w:rPr>
                                              <w:rFonts w:ascii="Arial" w:eastAsia="Times New Roman" w:hAnsi="Arial" w:cs="Arial"/>
                                              <w:sz w:val="20"/>
                                              <w:szCs w:val="20"/>
                                            </w:rPr>
                                          </w:pPr>
                                        </w:p>
                                      </w:tc>
                                    </w:tr>
                                  </w:tbl>
                                  <w:p w14:paraId="2A64B616" w14:textId="77777777" w:rsidR="00026D57" w:rsidRPr="00026D57" w:rsidRDefault="00026D57" w:rsidP="00026D57">
                                    <w:pPr>
                                      <w:jc w:val="center"/>
                                      <w:rPr>
                                        <w:rFonts w:ascii="Arial" w:eastAsia="Times New Roman" w:hAnsi="Arial" w:cs="Arial"/>
                                        <w:sz w:val="20"/>
                                        <w:szCs w:val="20"/>
                                      </w:rPr>
                                    </w:pPr>
                                  </w:p>
                                </w:tc>
                              </w:tr>
                            </w:tbl>
                            <w:p w14:paraId="3FDFB7BF" w14:textId="77777777" w:rsidR="00026D57" w:rsidRPr="00026D57" w:rsidRDefault="00026D57" w:rsidP="00026D57">
                              <w:pPr>
                                <w:jc w:val="center"/>
                                <w:rPr>
                                  <w:rFonts w:ascii="Arial" w:eastAsia="Times New Roman" w:hAnsi="Arial" w:cs="Arial"/>
                                  <w:sz w:val="20"/>
                                  <w:szCs w:val="20"/>
                                </w:rPr>
                              </w:pPr>
                            </w:p>
                          </w:tc>
                        </w:tr>
                      </w:tbl>
                      <w:p w14:paraId="78CD3E89" w14:textId="77777777" w:rsidR="00026D57" w:rsidRPr="00026D57" w:rsidRDefault="00026D57" w:rsidP="00026D57">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026D57" w:rsidRPr="00026D57" w14:paraId="79D1F85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6D57" w:rsidRPr="00026D57" w14:paraId="4F53D06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26D57" w:rsidRPr="00026D57" w14:paraId="6B82F9E2" w14:textId="77777777">
                                      <w:tc>
                                        <w:tcPr>
                                          <w:tcW w:w="0" w:type="auto"/>
                                          <w:tcMar>
                                            <w:top w:w="0" w:type="dxa"/>
                                            <w:left w:w="270" w:type="dxa"/>
                                            <w:bottom w:w="135" w:type="dxa"/>
                                            <w:right w:w="270" w:type="dxa"/>
                                          </w:tcMar>
                                          <w:hideMark/>
                                        </w:tcPr>
                                        <w:p w14:paraId="74E50487" w14:textId="77777777" w:rsidR="00026D57" w:rsidRPr="00026D57" w:rsidRDefault="00026D57" w:rsidP="00026D57">
                                          <w:pPr>
                                            <w:jc w:val="center"/>
                                            <w:rPr>
                                              <w:rFonts w:ascii="Arial" w:hAnsi="Arial" w:cs="Arial"/>
                                              <w:color w:val="106B62"/>
                                              <w:sz w:val="18"/>
                                              <w:szCs w:val="18"/>
                                            </w:rPr>
                                          </w:pPr>
                                          <w:r w:rsidRPr="0048409A">
                                            <w:rPr>
                                              <w:rStyle w:val="Strong"/>
                                              <w:rFonts w:ascii="Arial" w:hAnsi="Arial" w:cs="Arial"/>
                                              <w:sz w:val="18"/>
                                              <w:szCs w:val="18"/>
                                            </w:rPr>
                                            <w:t>Community Pharmacy England</w:t>
                                          </w:r>
                                          <w:r w:rsidRPr="0048409A">
                                            <w:rPr>
                                              <w:rFonts w:ascii="Arial" w:hAnsi="Arial" w:cs="Arial"/>
                                              <w:sz w:val="18"/>
                                              <w:szCs w:val="18"/>
                                            </w:rPr>
                                            <w:br/>
                                            <w:t>Address: 14 Hosier Lane, London EC1A 9LQ</w:t>
                                          </w:r>
                                          <w:r w:rsidRPr="0048409A">
                                            <w:rPr>
                                              <w:rFonts w:ascii="Arial" w:hAnsi="Arial" w:cs="Arial"/>
                                              <w:sz w:val="18"/>
                                              <w:szCs w:val="18"/>
                                            </w:rPr>
                                            <w:br/>
                                            <w:t xml:space="preserve">Tel: 0203 1220 810 | Email: </w:t>
                                          </w:r>
                                          <w:hyperlink r:id="rId31" w:history="1">
                                            <w:r w:rsidRPr="00026D57">
                                              <w:rPr>
                                                <w:rStyle w:val="Hyperlink"/>
                                                <w:rFonts w:ascii="Arial" w:hAnsi="Arial" w:cs="Arial"/>
                                                <w:sz w:val="18"/>
                                                <w:szCs w:val="18"/>
                                              </w:rPr>
                                              <w:t>comms.team@cpe.org.uk</w:t>
                                            </w:r>
                                          </w:hyperlink>
                                        </w:p>
                                        <w:p w14:paraId="10EBAB81" w14:textId="77777777" w:rsidR="00026D57" w:rsidRPr="0048409A" w:rsidRDefault="00026D57" w:rsidP="00026D57">
                                          <w:pPr>
                                            <w:jc w:val="center"/>
                                            <w:rPr>
                                              <w:rFonts w:ascii="Arial" w:hAnsi="Arial" w:cs="Arial"/>
                                              <w:sz w:val="18"/>
                                              <w:szCs w:val="18"/>
                                            </w:rPr>
                                          </w:pPr>
                                          <w:r w:rsidRPr="0048409A">
                                            <w:rPr>
                                              <w:rStyle w:val="Emphasis"/>
                                              <w:rFonts w:ascii="Arial" w:hAnsi="Arial" w:cs="Arial"/>
                                              <w:sz w:val="18"/>
                                              <w:szCs w:val="18"/>
                                            </w:rPr>
                                            <w:t xml:space="preserve">Copyright © 2023 Community Pharmacy England, </w:t>
                                          </w:r>
                                          <w:proofErr w:type="gramStart"/>
                                          <w:r w:rsidRPr="0048409A">
                                            <w:rPr>
                                              <w:rStyle w:val="Emphasis"/>
                                              <w:rFonts w:ascii="Arial" w:hAnsi="Arial" w:cs="Arial"/>
                                              <w:sz w:val="18"/>
                                              <w:szCs w:val="18"/>
                                            </w:rPr>
                                            <w:t>All</w:t>
                                          </w:r>
                                          <w:proofErr w:type="gramEnd"/>
                                          <w:r w:rsidRPr="0048409A">
                                            <w:rPr>
                                              <w:rStyle w:val="Emphasis"/>
                                              <w:rFonts w:ascii="Arial" w:hAnsi="Arial" w:cs="Arial"/>
                                              <w:sz w:val="18"/>
                                              <w:szCs w:val="18"/>
                                            </w:rPr>
                                            <w:t xml:space="preserve"> rights reserved.</w:t>
                                          </w:r>
                                        </w:p>
                                        <w:p w14:paraId="79FC9F94" w14:textId="3AB1964C" w:rsidR="00026D57" w:rsidRPr="00026D57" w:rsidRDefault="00026D57" w:rsidP="00026D57">
                                          <w:pPr>
                                            <w:jc w:val="center"/>
                                            <w:rPr>
                                              <w:rFonts w:ascii="Arial" w:hAnsi="Arial" w:cs="Arial"/>
                                              <w:color w:val="106B62"/>
                                              <w:sz w:val="18"/>
                                              <w:szCs w:val="18"/>
                                            </w:rPr>
                                          </w:pPr>
                                          <w:r w:rsidRPr="0048409A">
                                            <w:rPr>
                                              <w:rFonts w:ascii="Arial" w:hAnsi="Arial" w:cs="Arial"/>
                                              <w:sz w:val="18"/>
                                              <w:szCs w:val="18"/>
                                            </w:rPr>
                                            <w:t xml:space="preserve">You are receiving this email because you are subscribed to our newsletters. Please note Community Pharmacy England is the operating name of the Pharmaceutical Services Negotiating Committee (PSNC). </w:t>
                                          </w:r>
                                        </w:p>
                                      </w:tc>
                                    </w:tr>
                                  </w:tbl>
                                  <w:p w14:paraId="1AB93C87" w14:textId="77777777" w:rsidR="00026D57" w:rsidRPr="00026D57" w:rsidRDefault="00026D57" w:rsidP="00026D57">
                                    <w:pPr>
                                      <w:rPr>
                                        <w:rFonts w:ascii="Arial" w:eastAsia="Times New Roman" w:hAnsi="Arial" w:cs="Arial"/>
                                        <w:sz w:val="20"/>
                                        <w:szCs w:val="20"/>
                                      </w:rPr>
                                    </w:pPr>
                                  </w:p>
                                </w:tc>
                              </w:tr>
                            </w:tbl>
                            <w:p w14:paraId="5D6EAC39" w14:textId="77777777" w:rsidR="00026D57" w:rsidRPr="00026D57" w:rsidRDefault="00026D57" w:rsidP="00026D57">
                              <w:pPr>
                                <w:rPr>
                                  <w:rFonts w:ascii="Arial" w:eastAsia="Times New Roman" w:hAnsi="Arial" w:cs="Arial"/>
                                  <w:sz w:val="20"/>
                                  <w:szCs w:val="20"/>
                                </w:rPr>
                              </w:pPr>
                            </w:p>
                          </w:tc>
                        </w:tr>
                      </w:tbl>
                      <w:p w14:paraId="07324369" w14:textId="77777777" w:rsidR="00026D57" w:rsidRPr="00026D57" w:rsidRDefault="00026D57" w:rsidP="00026D57">
                        <w:pPr>
                          <w:rPr>
                            <w:rFonts w:ascii="Arial" w:eastAsia="Times New Roman" w:hAnsi="Arial" w:cs="Arial"/>
                            <w:sz w:val="20"/>
                            <w:szCs w:val="20"/>
                          </w:rPr>
                        </w:pPr>
                      </w:p>
                    </w:tc>
                  </w:tr>
                </w:tbl>
                <w:p w14:paraId="6AE39ED0" w14:textId="77777777" w:rsidR="00026D57" w:rsidRPr="00026D57" w:rsidRDefault="00026D57">
                  <w:pPr>
                    <w:jc w:val="center"/>
                    <w:rPr>
                      <w:rFonts w:ascii="Arial" w:eastAsia="Times New Roman" w:hAnsi="Arial" w:cs="Arial"/>
                      <w:sz w:val="20"/>
                      <w:szCs w:val="20"/>
                    </w:rPr>
                  </w:pPr>
                </w:p>
              </w:tc>
            </w:tr>
          </w:tbl>
          <w:p w14:paraId="5FBEC2EF" w14:textId="77777777" w:rsidR="00026D57" w:rsidRPr="00026D57" w:rsidRDefault="00026D57">
            <w:pPr>
              <w:jc w:val="center"/>
              <w:rPr>
                <w:rFonts w:ascii="Arial" w:eastAsia="Times New Roman" w:hAnsi="Arial" w:cs="Arial"/>
                <w:sz w:val="20"/>
                <w:szCs w:val="20"/>
              </w:rPr>
            </w:pPr>
          </w:p>
        </w:tc>
      </w:tr>
    </w:tbl>
    <w:p w14:paraId="7A320453" w14:textId="65FDCDE1" w:rsidR="00026D57" w:rsidRPr="00026D57" w:rsidRDefault="00026D57" w:rsidP="00026D57">
      <w:pPr>
        <w:rPr>
          <w:rFonts w:ascii="Arial" w:eastAsia="Times New Roman" w:hAnsi="Arial" w:cs="Arial"/>
        </w:rPr>
      </w:pPr>
      <w:r w:rsidRPr="00026D57">
        <w:rPr>
          <w:rFonts w:ascii="Arial" w:eastAsia="Times New Roman" w:hAnsi="Arial" w:cs="Arial"/>
          <w:noProof/>
        </w:rPr>
        <w:lastRenderedPageBreak/>
        <w:drawing>
          <wp:inline distT="0" distB="0" distL="0" distR="0" wp14:anchorId="7C3525B2" wp14:editId="2CA8E249">
            <wp:extent cx="9525" cy="9525"/>
            <wp:effectExtent l="0" t="0" r="0" b="0"/>
            <wp:docPr id="128661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D97BE3" w14:textId="77777777" w:rsidR="00DD1890" w:rsidRPr="00026D57" w:rsidRDefault="00DD1890">
      <w:pPr>
        <w:rPr>
          <w:rFonts w:ascii="Arial" w:hAnsi="Arial" w:cs="Arial"/>
        </w:rPr>
      </w:pPr>
    </w:p>
    <w:sectPr w:rsidR="00DD1890" w:rsidRPr="00026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7"/>
    <w:rsid w:val="00026D57"/>
    <w:rsid w:val="0048409A"/>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3E92"/>
  <w15:chartTrackingRefBased/>
  <w15:docId w15:val="{E78397A5-7BBA-4DEF-B3D8-43E3B237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7"/>
    <w:rPr>
      <w:rFonts w:ascii="Calibri" w:hAnsi="Calibri" w:cs="Calibri"/>
      <w:kern w:val="0"/>
      <w:lang w:eastAsia="en-GB"/>
      <w14:ligatures w14:val="none"/>
    </w:rPr>
  </w:style>
  <w:style w:type="paragraph" w:styleId="Heading1">
    <w:name w:val="heading 1"/>
    <w:basedOn w:val="Normal"/>
    <w:link w:val="Heading1Char"/>
    <w:uiPriority w:val="9"/>
    <w:qFormat/>
    <w:rsid w:val="00026D57"/>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semiHidden/>
    <w:unhideWhenUsed/>
    <w:qFormat/>
    <w:rsid w:val="00026D57"/>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D57"/>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026D57"/>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026D57"/>
    <w:rPr>
      <w:color w:val="0000FF"/>
      <w:u w:val="single"/>
    </w:rPr>
  </w:style>
  <w:style w:type="character" w:styleId="Strong">
    <w:name w:val="Strong"/>
    <w:basedOn w:val="DefaultParagraphFont"/>
    <w:uiPriority w:val="22"/>
    <w:qFormat/>
    <w:rsid w:val="00026D57"/>
    <w:rPr>
      <w:b/>
      <w:bCs/>
    </w:rPr>
  </w:style>
  <w:style w:type="character" w:styleId="Emphasis">
    <w:name w:val="Emphasis"/>
    <w:basedOn w:val="DefaultParagraphFont"/>
    <w:uiPriority w:val="20"/>
    <w:qFormat/>
    <w:rsid w:val="00026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20157c6b43&amp;e=d19e9fd41c" TargetMode="External"/><Relationship Id="rId13" Type="http://schemas.openxmlformats.org/officeDocument/2006/relationships/hyperlink" Target="https://cpe.us7.list-manage.com/track/click?u=86d41ab7fa4c7c2c5d7210782&amp;id=cede82a229&amp;e=d19e9fd41c" TargetMode="External"/><Relationship Id="rId18" Type="http://schemas.openxmlformats.org/officeDocument/2006/relationships/image" Target="https://mcusercontent.com/86d41ab7fa4c7c2c5d7210782/images/2348fd23-685f-60fe-bb3a-6ead0ddc11cf.png"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https://cdn-images.mailchimp.com/icons/social-block-v2/light-twitter-48.png" TargetMode="External"/><Relationship Id="rId34" Type="http://schemas.openxmlformats.org/officeDocument/2006/relationships/fontTable" Target="fontTable.xm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27b5d7fad4&amp;e=d19e9fd41c" TargetMode="External"/><Relationship Id="rId17" Type="http://schemas.openxmlformats.org/officeDocument/2006/relationships/image" Target="media/image4.png"/><Relationship Id="rId25" Type="http://schemas.openxmlformats.org/officeDocument/2006/relationships/hyperlink" Target="https://cpe.us7.list-manage.com/track/click?u=86d41ab7fa4c7c2c5d7210782&amp;id=16391b0969&amp;e=d19e9fd41c" TargetMode="External"/><Relationship Id="rId33" Type="http://schemas.openxmlformats.org/officeDocument/2006/relationships/image" Target="https://cpe.us7.list-manage.com/track/open.php?u=86d41ab7fa4c7c2c5d7210782&amp;id=c32f5e3c49&amp;e=d19e9fd41c" TargetMode="External"/><Relationship Id="rId2" Type="http://schemas.openxmlformats.org/officeDocument/2006/relationships/settings" Target="settings.xml"/><Relationship Id="rId16" Type="http://schemas.openxmlformats.org/officeDocument/2006/relationships/image" Target="https://mcusercontent.com/86d41ab7fa4c7c2c5d7210782/images/6c93eb02-092a-5e65-bbe9-e9de5f205a60.gif" TargetMode="Externa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8a984a4a39&amp;e=d19e9fd41c" TargetMode="External"/><Relationship Id="rId24" Type="http://schemas.openxmlformats.org/officeDocument/2006/relationships/image" Target="https://cdn-images.mailchimp.com/icons/social-block-v2/light-facebook-48.png" TargetMode="External"/><Relationship Id="rId32" Type="http://schemas.openxmlformats.org/officeDocument/2006/relationships/image" Target="media/image9.gif"/><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3.gif"/><Relationship Id="rId23" Type="http://schemas.openxmlformats.org/officeDocument/2006/relationships/image" Target="media/image6.png"/><Relationship Id="rId28" Type="http://schemas.openxmlformats.org/officeDocument/2006/relationships/hyperlink" Target="https://cpe.us7.list-manage.com/track/click?u=86d41ab7fa4c7c2c5d7210782&amp;id=693852b11e&amp;e=d19e9fd41c" TargetMode="External"/><Relationship Id="rId10" Type="http://schemas.openxmlformats.org/officeDocument/2006/relationships/hyperlink" Target="https://cpe.us7.list-manage.com/track/click?u=86d41ab7fa4c7c2c5d7210782&amp;id=ce18cd60a5&amp;e=d19e9fd41c" TargetMode="External"/><Relationship Id="rId19" Type="http://schemas.openxmlformats.org/officeDocument/2006/relationships/hyperlink" Target="https://cpe.us7.list-manage.com/track/click?u=86d41ab7fa4c7c2c5d7210782&amp;id=5f7fbaa8e8&amp;e=d19e9fd41c" TargetMode="External"/><Relationship Id="rId31" Type="http://schemas.openxmlformats.org/officeDocument/2006/relationships/hyperlink" Target="mailto:comms.team@cpe.org.uk"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ae74a2eafe&amp;e=d19e9fd41c" TargetMode="External"/><Relationship Id="rId14" Type="http://schemas.openxmlformats.org/officeDocument/2006/relationships/hyperlink" Target="https://cpe.us7.list-manage.com/track/click?u=86d41ab7fa4c7c2c5d7210782&amp;id=50af3f778a&amp;e=d19e9fd41c" TargetMode="External"/><Relationship Id="rId22" Type="http://schemas.openxmlformats.org/officeDocument/2006/relationships/hyperlink" Target="https://cpe.us7.list-manage.com/track/click?u=86d41ab7fa4c7c2c5d7210782&amp;id=f6689f8ea5&amp;e=d19e9fd41c" TargetMode="External"/><Relationship Id="rId27" Type="http://schemas.openxmlformats.org/officeDocument/2006/relationships/image" Target="https://cdn-images.mailchimp.com/icons/social-block-v2/light-linkedin-48.png" TargetMode="External"/><Relationship Id="rId30" Type="http://schemas.openxmlformats.org/officeDocument/2006/relationships/image" Target="https://cdn-images.mailchimp.com/icons/social-block-v2/light-link-48.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2023-07-20T07:03:00Z</dcterms:created>
  <dcterms:modified xsi:type="dcterms:W3CDTF">2023-07-21T06:41:00Z</dcterms:modified>
</cp:coreProperties>
</file>