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476525" w14:paraId="7A16B86D" w14:textId="77777777" w:rsidTr="00476525">
        <w:trPr>
          <w:trHeight w:val="3111"/>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476525" w14:paraId="21F62E3F" w14:textId="77777777">
              <w:trPr>
                <w:jc w:val="center"/>
              </w:trPr>
              <w:tc>
                <w:tcPr>
                  <w:tcW w:w="9000" w:type="dxa"/>
                  <w:hideMark/>
                </w:tcPr>
                <w:tbl>
                  <w:tblPr>
                    <w:tblW w:w="9000" w:type="dxa"/>
                    <w:tblCellMar>
                      <w:left w:w="0" w:type="dxa"/>
                      <w:right w:w="0" w:type="dxa"/>
                    </w:tblCellMar>
                    <w:tblLook w:val="04A0" w:firstRow="1" w:lastRow="0" w:firstColumn="1" w:lastColumn="0" w:noHBand="0" w:noVBand="1"/>
                  </w:tblPr>
                  <w:tblGrid>
                    <w:gridCol w:w="8726"/>
                  </w:tblGrid>
                  <w:tr w:rsidR="00476525" w14:paraId="5CBCAD1F" w14:textId="77777777" w:rsidTr="00476525">
                    <w:tc>
                      <w:tcPr>
                        <w:tcW w:w="0" w:type="auto"/>
                        <w:tcMar>
                          <w:top w:w="135" w:type="dxa"/>
                          <w:left w:w="0" w:type="dxa"/>
                          <w:bottom w:w="135" w:type="dxa"/>
                          <w:right w:w="0" w:type="dxa"/>
                        </w:tcMar>
                        <w:hideMark/>
                      </w:tcPr>
                      <w:p w14:paraId="1745683D" w14:textId="77777777" w:rsidR="00476525" w:rsidRDefault="00476525" w:rsidP="00476525">
                        <w:pPr>
                          <w:rPr>
                            <w:rFonts w:ascii="Times New Roman" w:eastAsia="Times New Roman" w:hAnsi="Times New Roman" w:cs="Times New Roman"/>
                            <w:sz w:val="20"/>
                            <w:szCs w:val="20"/>
                          </w:rPr>
                        </w:pPr>
                      </w:p>
                    </w:tc>
                  </w:tr>
                  <w:tr w:rsidR="00476525" w14:paraId="4AD5F867" w14:textId="77777777" w:rsidTr="00476525">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76525" w14:paraId="136675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476525" w14:paraId="5E37E8A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476525" w14:paraId="3AE8AF2D" w14:textId="77777777">
                                      <w:tc>
                                        <w:tcPr>
                                          <w:tcW w:w="0" w:type="auto"/>
                                          <w:hideMark/>
                                        </w:tcPr>
                                        <w:p w14:paraId="4D4A6A9C" w14:textId="632010CC" w:rsidR="00476525" w:rsidRDefault="00476525" w:rsidP="00476525">
                                          <w:pPr>
                                            <w:jc w:val="center"/>
                                            <w:rPr>
                                              <w:rFonts w:eastAsia="Times New Roman"/>
                                            </w:rPr>
                                          </w:pPr>
                                          <w:r>
                                            <w:rPr>
                                              <w:rFonts w:eastAsia="Times New Roman"/>
                                              <w:noProof/>
                                            </w:rPr>
                                            <w:drawing>
                                              <wp:inline distT="0" distB="0" distL="0" distR="0" wp14:anchorId="00BB24CC" wp14:editId="2F2615D3">
                                                <wp:extent cx="2514600" cy="1409700"/>
                                                <wp:effectExtent l="0" t="0" r="0" b="0"/>
                                                <wp:docPr id="9708880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828" w:type="dxa"/>
                                      <w:tblCellMar>
                                        <w:left w:w="0" w:type="dxa"/>
                                        <w:right w:w="0" w:type="dxa"/>
                                      </w:tblCellMar>
                                      <w:tblLook w:val="04A0" w:firstRow="1" w:lastRow="0" w:firstColumn="1" w:lastColumn="0" w:noHBand="0" w:noVBand="1"/>
                                    </w:tblPr>
                                    <w:tblGrid>
                                      <w:gridCol w:w="3828"/>
                                    </w:tblGrid>
                                    <w:tr w:rsidR="00476525" w:rsidRPr="00476525" w14:paraId="08E87E12" w14:textId="77777777" w:rsidTr="00476525">
                                      <w:tc>
                                        <w:tcPr>
                                          <w:tcW w:w="3828" w:type="dxa"/>
                                          <w:hideMark/>
                                        </w:tcPr>
                                        <w:p w14:paraId="0B951649" w14:textId="77777777" w:rsidR="00476525" w:rsidRPr="00476525" w:rsidRDefault="00476525" w:rsidP="00476525">
                                          <w:pPr>
                                            <w:pStyle w:val="Heading1"/>
                                            <w:spacing w:line="240" w:lineRule="auto"/>
                                            <w:jc w:val="right"/>
                                            <w:rPr>
                                              <w:rFonts w:eastAsia="Times New Roman"/>
                                              <w:color w:val="auto"/>
                                            </w:rPr>
                                          </w:pPr>
                                          <w:r w:rsidRPr="00476525">
                                            <w:rPr>
                                              <w:rFonts w:eastAsia="Times New Roman"/>
                                              <w:color w:val="auto"/>
                                            </w:rPr>
                                            <w:br/>
                                            <w:t>Newsletter</w:t>
                                          </w:r>
                                        </w:p>
                                        <w:p w14:paraId="7184A630" w14:textId="77777777" w:rsidR="00476525" w:rsidRPr="00476525" w:rsidRDefault="00476525" w:rsidP="00476525">
                                          <w:pPr>
                                            <w:jc w:val="right"/>
                                            <w:rPr>
                                              <w:rFonts w:ascii="Helvetica" w:hAnsi="Helvetica"/>
                                              <w:sz w:val="24"/>
                                              <w:szCs w:val="24"/>
                                            </w:rPr>
                                          </w:pPr>
                                          <w:r w:rsidRPr="00476525">
                                            <w:rPr>
                                              <w:rFonts w:ascii="Helvetica" w:hAnsi="Helvetica"/>
                                              <w:sz w:val="24"/>
                                              <w:szCs w:val="24"/>
                                            </w:rPr>
                                            <w:t>5th June 2023</w:t>
                                          </w:r>
                                        </w:p>
                                      </w:tc>
                                    </w:tr>
                                  </w:tbl>
                                  <w:p w14:paraId="5A392B1D" w14:textId="77777777" w:rsidR="00476525" w:rsidRDefault="00476525" w:rsidP="00476525">
                                    <w:pPr>
                                      <w:rPr>
                                        <w:rFonts w:ascii="Times New Roman" w:eastAsia="Times New Roman" w:hAnsi="Times New Roman" w:cs="Times New Roman"/>
                                        <w:sz w:val="20"/>
                                        <w:szCs w:val="20"/>
                                      </w:rPr>
                                    </w:pPr>
                                  </w:p>
                                </w:tc>
                              </w:tr>
                            </w:tbl>
                            <w:p w14:paraId="21E61954" w14:textId="77777777" w:rsidR="00476525" w:rsidRDefault="00476525" w:rsidP="00476525">
                              <w:pPr>
                                <w:rPr>
                                  <w:rFonts w:ascii="Times New Roman" w:eastAsia="Times New Roman" w:hAnsi="Times New Roman" w:cs="Times New Roman"/>
                                  <w:sz w:val="20"/>
                                  <w:szCs w:val="20"/>
                                </w:rPr>
                              </w:pPr>
                            </w:p>
                          </w:tc>
                        </w:tr>
                        <w:tr w:rsidR="00476525" w14:paraId="0E2C0D5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76525" w14:paraId="384692C9" w14:textId="77777777">
                                <w:tc>
                                  <w:tcPr>
                                    <w:tcW w:w="0" w:type="auto"/>
                                    <w:tcMar>
                                      <w:top w:w="0" w:type="dxa"/>
                                      <w:left w:w="135" w:type="dxa"/>
                                      <w:bottom w:w="0" w:type="dxa"/>
                                      <w:right w:w="135" w:type="dxa"/>
                                    </w:tcMar>
                                    <w:hideMark/>
                                  </w:tcPr>
                                  <w:p w14:paraId="6A8981D4" w14:textId="6A2B2F90" w:rsidR="00476525" w:rsidRDefault="00476525" w:rsidP="00476525">
                                    <w:pPr>
                                      <w:jc w:val="center"/>
                                      <w:rPr>
                                        <w:rFonts w:eastAsia="Times New Roman"/>
                                      </w:rPr>
                                    </w:pPr>
                                    <w:r>
                                      <w:rPr>
                                        <w:rFonts w:eastAsia="Times New Roman"/>
                                        <w:noProof/>
                                      </w:rPr>
                                      <w:drawing>
                                        <wp:inline distT="0" distB="0" distL="0" distR="0" wp14:anchorId="267F699F" wp14:editId="56327E7C">
                                          <wp:extent cx="5372100" cy="333375"/>
                                          <wp:effectExtent l="0" t="0" r="0" b="9525"/>
                                          <wp:docPr id="10278459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679EAA9" w14:textId="77777777" w:rsidR="00476525" w:rsidRDefault="00476525" w:rsidP="00476525">
                              <w:pPr>
                                <w:rPr>
                                  <w:rFonts w:ascii="Times New Roman" w:eastAsia="Times New Roman" w:hAnsi="Times New Roman" w:cs="Times New Roman"/>
                                  <w:sz w:val="20"/>
                                  <w:szCs w:val="20"/>
                                </w:rPr>
                              </w:pPr>
                            </w:p>
                          </w:tc>
                        </w:tr>
                      </w:tbl>
                      <w:p w14:paraId="4B099CEC" w14:textId="77777777" w:rsidR="00476525" w:rsidRDefault="00476525" w:rsidP="00476525">
                        <w:pPr>
                          <w:rPr>
                            <w:rFonts w:ascii="Times New Roman" w:eastAsia="Times New Roman" w:hAnsi="Times New Roman" w:cs="Times New Roman"/>
                            <w:sz w:val="20"/>
                            <w:szCs w:val="20"/>
                          </w:rPr>
                        </w:pPr>
                      </w:p>
                    </w:tc>
                  </w:tr>
                  <w:tr w:rsidR="00476525" w14:paraId="5A235872" w14:textId="77777777" w:rsidTr="00476525">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76525" w14:paraId="2815104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76525" w14:paraId="7E0D1F7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76525" w14:paraId="6AEBBFE5" w14:textId="77777777">
                                      <w:tc>
                                        <w:tcPr>
                                          <w:tcW w:w="0" w:type="auto"/>
                                          <w:tcMar>
                                            <w:top w:w="0" w:type="dxa"/>
                                            <w:left w:w="270" w:type="dxa"/>
                                            <w:bottom w:w="135" w:type="dxa"/>
                                            <w:right w:w="270" w:type="dxa"/>
                                          </w:tcMar>
                                          <w:hideMark/>
                                        </w:tcPr>
                                        <w:p w14:paraId="0DA76C20" w14:textId="77777777" w:rsidR="00476525" w:rsidRDefault="00476525" w:rsidP="00476525">
                                          <w:pPr>
                                            <w:jc w:val="both"/>
                                            <w:rPr>
                                              <w:rFonts w:ascii="Open Sans" w:eastAsia="Times New Roman" w:hAnsi="Open Sans" w:cs="Open Sans"/>
                                              <w:color w:val="106B62"/>
                                              <w:sz w:val="24"/>
                                              <w:szCs w:val="24"/>
                                            </w:rPr>
                                          </w:pPr>
                                          <w:r w:rsidRPr="00476525">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476525">
                                            <w:rPr>
                                              <w:rFonts w:ascii="Arial" w:eastAsia="Times New Roman" w:hAnsi="Arial" w:cs="Arial"/>
                                              <w:sz w:val="18"/>
                                              <w:szCs w:val="18"/>
                                            </w:rPr>
                                            <w:t xml:space="preserve"> This newsletter is sent on Mondays, </w:t>
                                          </w:r>
                                          <w:proofErr w:type="gramStart"/>
                                          <w:r w:rsidRPr="00476525">
                                            <w:rPr>
                                              <w:rFonts w:ascii="Arial" w:eastAsia="Times New Roman" w:hAnsi="Arial" w:cs="Arial"/>
                                              <w:sz w:val="18"/>
                                              <w:szCs w:val="18"/>
                                            </w:rPr>
                                            <w:t>Wednesdays</w:t>
                                          </w:r>
                                          <w:proofErr w:type="gramEnd"/>
                                          <w:r w:rsidRPr="00476525">
                                            <w:rPr>
                                              <w:rFonts w:ascii="Arial" w:eastAsia="Times New Roman" w:hAnsi="Arial" w:cs="Arial"/>
                                              <w:sz w:val="18"/>
                                              <w:szCs w:val="18"/>
                                            </w:rPr>
                                            <w:t xml:space="preserve"> and Fridays. It contains important information for those that work in the community pharmacy sector.</w:t>
                                          </w:r>
                                        </w:p>
                                      </w:tc>
                                    </w:tr>
                                  </w:tbl>
                                  <w:p w14:paraId="712D9DD6" w14:textId="77777777" w:rsidR="00476525" w:rsidRDefault="00476525" w:rsidP="00476525">
                                    <w:pPr>
                                      <w:rPr>
                                        <w:rFonts w:ascii="Times New Roman" w:eastAsia="Times New Roman" w:hAnsi="Times New Roman" w:cs="Times New Roman"/>
                                        <w:sz w:val="20"/>
                                        <w:szCs w:val="20"/>
                                      </w:rPr>
                                    </w:pPr>
                                  </w:p>
                                </w:tc>
                              </w:tr>
                            </w:tbl>
                            <w:p w14:paraId="587BFFE6" w14:textId="77777777" w:rsidR="00476525" w:rsidRDefault="00476525" w:rsidP="00476525">
                              <w:pPr>
                                <w:rPr>
                                  <w:rFonts w:ascii="Times New Roman" w:eastAsia="Times New Roman" w:hAnsi="Times New Roman" w:cs="Times New Roman"/>
                                  <w:sz w:val="20"/>
                                  <w:szCs w:val="20"/>
                                </w:rPr>
                              </w:pPr>
                            </w:p>
                          </w:tc>
                        </w:tr>
                        <w:tr w:rsidR="00476525" w14:paraId="527B9BC7"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76525" w14:paraId="73A87500" w14:textId="77777777">
                                <w:tc>
                                  <w:tcPr>
                                    <w:tcW w:w="0" w:type="auto"/>
                                    <w:tcBorders>
                                      <w:top w:val="single" w:sz="12" w:space="0" w:color="106B62"/>
                                      <w:left w:val="nil"/>
                                      <w:bottom w:val="nil"/>
                                      <w:right w:val="nil"/>
                                    </w:tcBorders>
                                    <w:vAlign w:val="center"/>
                                    <w:hideMark/>
                                  </w:tcPr>
                                  <w:p w14:paraId="5563E080" w14:textId="77777777" w:rsidR="00476525" w:rsidRDefault="00476525" w:rsidP="00476525">
                                    <w:pPr>
                                      <w:rPr>
                                        <w:rFonts w:eastAsia="Times New Roman"/>
                                      </w:rPr>
                                    </w:pPr>
                                  </w:p>
                                </w:tc>
                              </w:tr>
                            </w:tbl>
                            <w:p w14:paraId="209D6D6C" w14:textId="77777777" w:rsidR="00476525" w:rsidRDefault="00476525" w:rsidP="00476525">
                              <w:pPr>
                                <w:rPr>
                                  <w:rFonts w:ascii="Times New Roman" w:eastAsia="Times New Roman" w:hAnsi="Times New Roman" w:cs="Times New Roman"/>
                                  <w:sz w:val="20"/>
                                  <w:szCs w:val="20"/>
                                </w:rPr>
                              </w:pPr>
                            </w:p>
                          </w:tc>
                        </w:tr>
                        <w:tr w:rsidR="00476525" w14:paraId="30A729E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76525" w14:paraId="2D7C4A4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76525" w14:paraId="6DD4ED03" w14:textId="77777777">
                                      <w:tc>
                                        <w:tcPr>
                                          <w:tcW w:w="0" w:type="auto"/>
                                          <w:tcMar>
                                            <w:top w:w="0" w:type="dxa"/>
                                            <w:left w:w="270" w:type="dxa"/>
                                            <w:bottom w:w="135" w:type="dxa"/>
                                            <w:right w:w="270" w:type="dxa"/>
                                          </w:tcMar>
                                          <w:hideMark/>
                                        </w:tcPr>
                                        <w:p w14:paraId="7BA115F9" w14:textId="77777777" w:rsidR="00476525" w:rsidRDefault="00476525" w:rsidP="00476525">
                                          <w:pPr>
                                            <w:pStyle w:val="Heading1"/>
                                            <w:spacing w:line="240" w:lineRule="auto"/>
                                            <w:rPr>
                                              <w:rFonts w:eastAsia="Times New Roman"/>
                                            </w:rPr>
                                          </w:pPr>
                                          <w:r w:rsidRPr="00476525">
                                            <w:rPr>
                                              <w:rFonts w:eastAsia="Times New Roman"/>
                                              <w:color w:val="auto"/>
                                            </w:rPr>
                                            <w:t xml:space="preserve">In this update: </w:t>
                                          </w:r>
                                          <w:r w:rsidRPr="00476525">
                                            <w:rPr>
                                              <w:rStyle w:val="Strong"/>
                                              <w:rFonts w:eastAsia="Times New Roman"/>
                                              <w:b/>
                                              <w:bCs/>
                                              <w:color w:val="auto"/>
                                            </w:rPr>
                                            <w:t xml:space="preserve">Reminder to share your views with us; LPC CEO Vacancy; Dispensing and Supply updates </w:t>
                                          </w:r>
                                        </w:p>
                                      </w:tc>
                                    </w:tr>
                                  </w:tbl>
                                  <w:p w14:paraId="1C957A29" w14:textId="77777777" w:rsidR="00476525" w:rsidRDefault="00476525" w:rsidP="00476525">
                                    <w:pPr>
                                      <w:rPr>
                                        <w:rFonts w:ascii="Times New Roman" w:eastAsia="Times New Roman" w:hAnsi="Times New Roman" w:cs="Times New Roman"/>
                                        <w:sz w:val="20"/>
                                        <w:szCs w:val="20"/>
                                      </w:rPr>
                                    </w:pPr>
                                  </w:p>
                                </w:tc>
                              </w:tr>
                            </w:tbl>
                            <w:p w14:paraId="143AD918" w14:textId="77777777" w:rsidR="00476525" w:rsidRDefault="00476525" w:rsidP="00476525">
                              <w:pPr>
                                <w:rPr>
                                  <w:rFonts w:ascii="Times New Roman" w:eastAsia="Times New Roman" w:hAnsi="Times New Roman" w:cs="Times New Roman"/>
                                  <w:sz w:val="20"/>
                                  <w:szCs w:val="20"/>
                                </w:rPr>
                              </w:pPr>
                            </w:p>
                          </w:tc>
                        </w:tr>
                      </w:tbl>
                      <w:p w14:paraId="17FEBDD6" w14:textId="77777777" w:rsidR="00476525" w:rsidRDefault="00476525" w:rsidP="00476525">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76525" w14:paraId="34C8B971"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76525" w14:paraId="0E2A491A" w14:textId="77777777">
                                <w:tc>
                                  <w:tcPr>
                                    <w:tcW w:w="0" w:type="auto"/>
                                    <w:tcBorders>
                                      <w:top w:val="single" w:sz="12" w:space="0" w:color="106B62"/>
                                      <w:left w:val="nil"/>
                                      <w:bottom w:val="nil"/>
                                      <w:right w:val="nil"/>
                                    </w:tcBorders>
                                    <w:vAlign w:val="center"/>
                                    <w:hideMark/>
                                  </w:tcPr>
                                  <w:p w14:paraId="22C58273" w14:textId="77777777" w:rsidR="00476525" w:rsidRDefault="00476525" w:rsidP="00476525">
                                    <w:pPr>
                                      <w:rPr>
                                        <w:rFonts w:eastAsia="Times New Roman"/>
                                      </w:rPr>
                                    </w:pPr>
                                  </w:p>
                                </w:tc>
                              </w:tr>
                            </w:tbl>
                            <w:p w14:paraId="07431D53" w14:textId="77777777" w:rsidR="00476525" w:rsidRDefault="00476525" w:rsidP="00476525">
                              <w:pPr>
                                <w:rPr>
                                  <w:rFonts w:ascii="Times New Roman" w:eastAsia="Times New Roman" w:hAnsi="Times New Roman" w:cs="Times New Roman"/>
                                  <w:sz w:val="20"/>
                                  <w:szCs w:val="20"/>
                                </w:rPr>
                              </w:pPr>
                            </w:p>
                          </w:tc>
                        </w:tr>
                      </w:tbl>
                      <w:p w14:paraId="137EF80C" w14:textId="77777777" w:rsidR="00476525" w:rsidRDefault="00476525" w:rsidP="00476525">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76525" w14:paraId="2CA6B30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76525" w14:paraId="2DA2F56B" w14:textId="77777777">
                                <w:tc>
                                  <w:tcPr>
                                    <w:tcW w:w="0" w:type="auto"/>
                                    <w:tcMar>
                                      <w:top w:w="0" w:type="dxa"/>
                                      <w:left w:w="135" w:type="dxa"/>
                                      <w:bottom w:w="0" w:type="dxa"/>
                                      <w:right w:w="135" w:type="dxa"/>
                                    </w:tcMar>
                                    <w:hideMark/>
                                  </w:tcPr>
                                  <w:p w14:paraId="08FEAF97" w14:textId="484C5AAA" w:rsidR="00476525" w:rsidRDefault="00476525" w:rsidP="00476525">
                                    <w:pPr>
                                      <w:jc w:val="center"/>
                                      <w:rPr>
                                        <w:rFonts w:eastAsia="Times New Roman"/>
                                      </w:rPr>
                                    </w:pPr>
                                    <w:r>
                                      <w:rPr>
                                        <w:rFonts w:eastAsia="Times New Roman"/>
                                        <w:noProof/>
                                      </w:rPr>
                                      <w:drawing>
                                        <wp:inline distT="0" distB="0" distL="0" distR="0" wp14:anchorId="0103C57E" wp14:editId="790823A5">
                                          <wp:extent cx="5372100" cy="1800225"/>
                                          <wp:effectExtent l="0" t="0" r="0" b="9525"/>
                                          <wp:docPr id="20259245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372100" cy="1800225"/>
                                                  </a:xfrm>
                                                  <a:prstGeom prst="rect">
                                                    <a:avLst/>
                                                  </a:prstGeom>
                                                  <a:noFill/>
                                                  <a:ln>
                                                    <a:noFill/>
                                                  </a:ln>
                                                </pic:spPr>
                                              </pic:pic>
                                            </a:graphicData>
                                          </a:graphic>
                                        </wp:inline>
                                      </w:drawing>
                                    </w:r>
                                  </w:p>
                                </w:tc>
                              </w:tr>
                            </w:tbl>
                            <w:p w14:paraId="5FADE13C" w14:textId="77777777" w:rsidR="00476525" w:rsidRDefault="00476525" w:rsidP="00476525">
                              <w:pPr>
                                <w:rPr>
                                  <w:rFonts w:ascii="Times New Roman" w:eastAsia="Times New Roman" w:hAnsi="Times New Roman" w:cs="Times New Roman"/>
                                  <w:sz w:val="20"/>
                                  <w:szCs w:val="20"/>
                                </w:rPr>
                              </w:pPr>
                            </w:p>
                          </w:tc>
                        </w:tr>
                      </w:tbl>
                      <w:p w14:paraId="12300E62" w14:textId="77777777" w:rsidR="00476525" w:rsidRDefault="00476525" w:rsidP="00476525">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76525" w14:paraId="6A8CF94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76525" w:rsidRPr="00476525" w14:paraId="62D4EA8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76525" w:rsidRPr="00476525" w14:paraId="44B35FEC" w14:textId="77777777">
                                      <w:tc>
                                        <w:tcPr>
                                          <w:tcW w:w="0" w:type="auto"/>
                                          <w:tcMar>
                                            <w:top w:w="0" w:type="dxa"/>
                                            <w:left w:w="270" w:type="dxa"/>
                                            <w:bottom w:w="135" w:type="dxa"/>
                                            <w:right w:w="270" w:type="dxa"/>
                                          </w:tcMar>
                                          <w:hideMark/>
                                        </w:tcPr>
                                        <w:p w14:paraId="58A48776" w14:textId="77777777" w:rsidR="00476525" w:rsidRPr="00476525" w:rsidRDefault="00476525" w:rsidP="00476525">
                                          <w:pPr>
                                            <w:pStyle w:val="Heading2"/>
                                            <w:spacing w:line="240" w:lineRule="auto"/>
                                            <w:rPr>
                                              <w:rFonts w:ascii="Arial" w:eastAsia="Times New Roman" w:hAnsi="Arial" w:cs="Arial"/>
                                              <w:color w:val="auto"/>
                                            </w:rPr>
                                          </w:pPr>
                                          <w:r w:rsidRPr="00476525">
                                            <w:rPr>
                                              <w:rStyle w:val="Strong"/>
                                              <w:rFonts w:ascii="Arial" w:eastAsia="Times New Roman" w:hAnsi="Arial" w:cs="Arial"/>
                                              <w:b/>
                                              <w:bCs/>
                                              <w:color w:val="auto"/>
                                            </w:rPr>
                                            <w:t xml:space="preserve">Community Pharmacy England wants to hear from you. </w:t>
                                          </w:r>
                                          <w:r w:rsidRPr="00476525">
                                            <w:rPr>
                                              <w:rFonts w:ascii="Arial" w:eastAsia="Times New Roman" w:hAnsi="Arial" w:cs="Arial"/>
                                              <w:color w:val="auto"/>
                                            </w:rPr>
                                            <w:t> </w:t>
                                          </w:r>
                                        </w:p>
                                        <w:p w14:paraId="3AEDAD1C" w14:textId="77777777" w:rsidR="00476525" w:rsidRPr="00476525" w:rsidRDefault="00476525" w:rsidP="00476525">
                                          <w:pPr>
                                            <w:jc w:val="both"/>
                                            <w:rPr>
                                              <w:rFonts w:ascii="Arial" w:hAnsi="Arial" w:cs="Arial"/>
                                              <w:sz w:val="24"/>
                                              <w:szCs w:val="24"/>
                                            </w:rPr>
                                          </w:pPr>
                                          <w:r w:rsidRPr="00476525">
                                            <w:rPr>
                                              <w:rFonts w:ascii="Arial" w:hAnsi="Arial" w:cs="Arial"/>
                                              <w:sz w:val="24"/>
                                              <w:szCs w:val="24"/>
                                            </w:rPr>
                                            <w:t xml:space="preserve">Last week we officially became </w:t>
                                          </w:r>
                                          <w:hyperlink r:id="rId10" w:history="1">
                                            <w:r w:rsidRPr="00476525">
                                              <w:rPr>
                                                <w:rStyle w:val="Hyperlink"/>
                                                <w:rFonts w:ascii="Arial" w:hAnsi="Arial" w:cs="Arial"/>
                                                <w:color w:val="C600B5"/>
                                                <w:sz w:val="24"/>
                                                <w:szCs w:val="24"/>
                                              </w:rPr>
                                              <w:t>Community Pharmacy England</w:t>
                                            </w:r>
                                          </w:hyperlink>
                                          <w:r w:rsidRPr="00476525">
                                            <w:rPr>
                                              <w:rFonts w:ascii="Arial" w:hAnsi="Arial" w:cs="Arial"/>
                                              <w:color w:val="106B62"/>
                                              <w:sz w:val="24"/>
                                              <w:szCs w:val="24"/>
                                            </w:rPr>
                                            <w:t xml:space="preserve">, </w:t>
                                          </w:r>
                                          <w:r w:rsidRPr="00476525">
                                            <w:rPr>
                                              <w:rFonts w:ascii="Arial" w:hAnsi="Arial" w:cs="Arial"/>
                                              <w:sz w:val="24"/>
                                              <w:szCs w:val="24"/>
                                            </w:rPr>
                                            <w:t>with new branding designed to help community pharmacy in being taken even more seriously right up to the highest levels.  </w:t>
                                          </w:r>
                                        </w:p>
                                        <w:p w14:paraId="649D22E6" w14:textId="77777777" w:rsidR="00476525" w:rsidRPr="00476525" w:rsidRDefault="00476525" w:rsidP="00476525">
                                          <w:pPr>
                                            <w:jc w:val="both"/>
                                            <w:rPr>
                                              <w:rFonts w:ascii="Arial" w:hAnsi="Arial" w:cs="Arial"/>
                                              <w:sz w:val="24"/>
                                              <w:szCs w:val="24"/>
                                            </w:rPr>
                                          </w:pPr>
                                        </w:p>
                                        <w:p w14:paraId="4B16CC95" w14:textId="77777777" w:rsidR="00476525" w:rsidRPr="00476525" w:rsidRDefault="00476525" w:rsidP="00476525">
                                          <w:pPr>
                                            <w:jc w:val="both"/>
                                            <w:rPr>
                                              <w:rFonts w:ascii="Arial" w:hAnsi="Arial" w:cs="Arial"/>
                                              <w:color w:val="106B62"/>
                                              <w:sz w:val="24"/>
                                              <w:szCs w:val="24"/>
                                            </w:rPr>
                                          </w:pPr>
                                          <w:r w:rsidRPr="00476525">
                                            <w:rPr>
                                              <w:rFonts w:ascii="Arial" w:hAnsi="Arial" w:cs="Arial"/>
                                              <w:sz w:val="24"/>
                                              <w:szCs w:val="24"/>
                                            </w:rPr>
                                            <w:t>As part of the</w:t>
                                          </w:r>
                                          <w:r w:rsidRPr="00476525">
                                            <w:rPr>
                                              <w:rStyle w:val="Strong"/>
                                              <w:rFonts w:ascii="Arial" w:hAnsi="Arial" w:cs="Arial"/>
                                              <w:sz w:val="24"/>
                                              <w:szCs w:val="24"/>
                                            </w:rPr>
                                            <w:t> </w:t>
                                          </w:r>
                                          <w:hyperlink r:id="rId11" w:history="1">
                                            <w:r w:rsidRPr="00476525">
                                              <w:rPr>
                                                <w:rStyle w:val="Hyperlink"/>
                                                <w:rFonts w:ascii="Arial" w:hAnsi="Arial" w:cs="Arial"/>
                                                <w:color w:val="C600B5"/>
                                                <w:sz w:val="24"/>
                                                <w:szCs w:val="24"/>
                                              </w:rPr>
                                              <w:t>wider changes in how we work and influence on your behalf</w:t>
                                            </w:r>
                                          </w:hyperlink>
                                          <w:r w:rsidRPr="00476525">
                                            <w:rPr>
                                              <w:rStyle w:val="Strong"/>
                                              <w:rFonts w:ascii="Arial" w:hAnsi="Arial" w:cs="Arial"/>
                                              <w:color w:val="106B62"/>
                                              <w:sz w:val="24"/>
                                              <w:szCs w:val="24"/>
                                            </w:rPr>
                                            <w:t xml:space="preserve">, </w:t>
                                          </w:r>
                                          <w:r w:rsidRPr="00476525">
                                            <w:rPr>
                                              <w:rFonts w:ascii="Arial" w:hAnsi="Arial" w:cs="Arial"/>
                                              <w:sz w:val="24"/>
                                              <w:szCs w:val="24"/>
                                            </w:rPr>
                                            <w:t>we have produced a new engagement strategy and would like to hear your views on how our plans would work best for you.</w:t>
                                          </w:r>
                                        </w:p>
                                      </w:tc>
                                    </w:tr>
                                  </w:tbl>
                                  <w:p w14:paraId="3073BAE0" w14:textId="77777777" w:rsidR="00476525" w:rsidRPr="00476525" w:rsidRDefault="00476525" w:rsidP="00476525">
                                    <w:pPr>
                                      <w:rPr>
                                        <w:rFonts w:ascii="Arial" w:eastAsia="Times New Roman" w:hAnsi="Arial" w:cs="Arial"/>
                                        <w:sz w:val="20"/>
                                        <w:szCs w:val="20"/>
                                      </w:rPr>
                                    </w:pPr>
                                  </w:p>
                                </w:tc>
                              </w:tr>
                            </w:tbl>
                            <w:p w14:paraId="1D3738DB" w14:textId="77777777" w:rsidR="00476525" w:rsidRDefault="00476525" w:rsidP="00476525">
                              <w:pPr>
                                <w:rPr>
                                  <w:rFonts w:ascii="Times New Roman" w:eastAsia="Times New Roman" w:hAnsi="Times New Roman" w:cs="Times New Roman"/>
                                  <w:sz w:val="20"/>
                                  <w:szCs w:val="20"/>
                                </w:rPr>
                              </w:pPr>
                            </w:p>
                          </w:tc>
                        </w:tr>
                      </w:tbl>
                      <w:p w14:paraId="3D442330" w14:textId="77777777" w:rsidR="00476525" w:rsidRDefault="00476525" w:rsidP="00476525">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476525" w14:paraId="17D09A03" w14:textId="77777777">
                          <w:tc>
                            <w:tcPr>
                              <w:tcW w:w="0" w:type="auto"/>
                              <w:tcMar>
                                <w:top w:w="0" w:type="dxa"/>
                                <w:left w:w="270" w:type="dxa"/>
                                <w:bottom w:w="270" w:type="dxa"/>
                                <w:right w:w="270" w:type="dxa"/>
                              </w:tcMar>
                              <w:hideMark/>
                            </w:tcPr>
                            <w:tbl>
                              <w:tblPr>
                                <w:tblW w:w="0" w:type="auto"/>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3584"/>
                              </w:tblGrid>
                              <w:tr w:rsidR="00476525" w14:paraId="6D69B137" w14:textId="77777777">
                                <w:tc>
                                  <w:tcPr>
                                    <w:tcW w:w="0" w:type="auto"/>
                                    <w:tcBorders>
                                      <w:top w:val="single" w:sz="6" w:space="0" w:color="auto"/>
                                      <w:left w:val="single" w:sz="6" w:space="0" w:color="auto"/>
                                      <w:bottom w:val="single" w:sz="6" w:space="0" w:color="auto"/>
                                      <w:right w:val="single" w:sz="6" w:space="0" w:color="auto"/>
                                    </w:tcBorders>
                                    <w:shd w:val="clear" w:color="auto" w:fill="FFFFFF"/>
                                    <w:tcMar>
                                      <w:top w:w="150" w:type="dxa"/>
                                      <w:left w:w="150" w:type="dxa"/>
                                      <w:bottom w:w="150" w:type="dxa"/>
                                      <w:right w:w="150" w:type="dxa"/>
                                    </w:tcMar>
                                    <w:vAlign w:val="center"/>
                                    <w:hideMark/>
                                  </w:tcPr>
                                  <w:p w14:paraId="7A06AEB8" w14:textId="77777777" w:rsidR="00476525" w:rsidRDefault="00476525" w:rsidP="00476525">
                                    <w:pPr>
                                      <w:jc w:val="center"/>
                                      <w:rPr>
                                        <w:rFonts w:ascii="Open Sans" w:eastAsia="Times New Roman" w:hAnsi="Open Sans" w:cs="Open Sans"/>
                                        <w:sz w:val="24"/>
                                        <w:szCs w:val="24"/>
                                      </w:rPr>
                                    </w:pPr>
                                    <w:hyperlink r:id="rId12" w:tgtFrame="_blank" w:tooltip="Please complete the survey" w:history="1">
                                      <w:r>
                                        <w:rPr>
                                          <w:rStyle w:val="Hyperlink"/>
                                          <w:rFonts w:ascii="Open Sans" w:eastAsia="Times New Roman" w:hAnsi="Open Sans" w:cs="Open Sans"/>
                                          <w:b/>
                                          <w:bCs/>
                                          <w:color w:val="CB00BA"/>
                                          <w:sz w:val="24"/>
                                          <w:szCs w:val="24"/>
                                        </w:rPr>
                                        <w:t>Please complete the survey</w:t>
                                      </w:r>
                                    </w:hyperlink>
                                    <w:r>
                                      <w:rPr>
                                        <w:rFonts w:ascii="Open Sans" w:eastAsia="Times New Roman" w:hAnsi="Open Sans" w:cs="Open Sans"/>
                                        <w:sz w:val="24"/>
                                        <w:szCs w:val="24"/>
                                      </w:rPr>
                                      <w:t xml:space="preserve"> </w:t>
                                    </w:r>
                                  </w:p>
                                </w:tc>
                              </w:tr>
                            </w:tbl>
                            <w:p w14:paraId="0AC08C3C" w14:textId="77777777" w:rsidR="00476525" w:rsidRDefault="00476525" w:rsidP="00476525">
                              <w:pPr>
                                <w:rPr>
                                  <w:rFonts w:ascii="Times New Roman" w:eastAsia="Times New Roman" w:hAnsi="Times New Roman" w:cs="Times New Roman"/>
                                  <w:sz w:val="20"/>
                                  <w:szCs w:val="20"/>
                                </w:rPr>
                              </w:pPr>
                            </w:p>
                          </w:tc>
                        </w:tr>
                        <w:tr w:rsidR="00476525" w14:paraId="70AAA067"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76525" w14:paraId="24FDF071" w14:textId="77777777">
                                <w:tc>
                                  <w:tcPr>
                                    <w:tcW w:w="0" w:type="auto"/>
                                    <w:tcBorders>
                                      <w:top w:val="single" w:sz="12" w:space="0" w:color="106B62"/>
                                      <w:left w:val="nil"/>
                                      <w:bottom w:val="nil"/>
                                      <w:right w:val="nil"/>
                                    </w:tcBorders>
                                    <w:vAlign w:val="center"/>
                                    <w:hideMark/>
                                  </w:tcPr>
                                  <w:p w14:paraId="00DC7840" w14:textId="77777777" w:rsidR="00476525" w:rsidRDefault="00476525" w:rsidP="00476525">
                                    <w:pPr>
                                      <w:rPr>
                                        <w:rFonts w:eastAsia="Times New Roman"/>
                                      </w:rPr>
                                    </w:pPr>
                                  </w:p>
                                </w:tc>
                              </w:tr>
                            </w:tbl>
                            <w:p w14:paraId="3CFDD394" w14:textId="77777777" w:rsidR="00476525" w:rsidRDefault="00476525" w:rsidP="00476525">
                              <w:pPr>
                                <w:rPr>
                                  <w:rFonts w:ascii="Times New Roman" w:eastAsia="Times New Roman" w:hAnsi="Times New Roman" w:cs="Times New Roman"/>
                                  <w:sz w:val="20"/>
                                  <w:szCs w:val="20"/>
                                </w:rPr>
                              </w:pPr>
                            </w:p>
                          </w:tc>
                        </w:tr>
                        <w:tr w:rsidR="00476525" w:rsidRPr="00476525" w14:paraId="5ABA79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76525" w:rsidRPr="00476525" w14:paraId="3EA2292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76525" w:rsidRPr="00476525" w14:paraId="23A477A6" w14:textId="77777777">
                                      <w:tc>
                                        <w:tcPr>
                                          <w:tcW w:w="0" w:type="auto"/>
                                          <w:tcMar>
                                            <w:top w:w="0" w:type="dxa"/>
                                            <w:left w:w="270" w:type="dxa"/>
                                            <w:bottom w:w="135" w:type="dxa"/>
                                            <w:right w:w="270" w:type="dxa"/>
                                          </w:tcMar>
                                          <w:hideMark/>
                                        </w:tcPr>
                                        <w:p w14:paraId="7A444181" w14:textId="77777777" w:rsidR="00476525" w:rsidRPr="00476525" w:rsidRDefault="00476525" w:rsidP="00476525">
                                          <w:pPr>
                                            <w:pStyle w:val="Heading2"/>
                                            <w:spacing w:line="240" w:lineRule="auto"/>
                                            <w:rPr>
                                              <w:rFonts w:ascii="Arial" w:eastAsia="Times New Roman" w:hAnsi="Arial" w:cs="Arial"/>
                                              <w:color w:val="auto"/>
                                            </w:rPr>
                                          </w:pPr>
                                          <w:r w:rsidRPr="00476525">
                                            <w:rPr>
                                              <w:rFonts w:ascii="Arial" w:eastAsia="Times New Roman" w:hAnsi="Arial" w:cs="Arial"/>
                                              <w:color w:val="auto"/>
                                            </w:rPr>
                                            <w:t>Community Pharmacy South Yorkshire LPC vacancy</w:t>
                                          </w:r>
                                        </w:p>
                                        <w:p w14:paraId="2791E900" w14:textId="77777777" w:rsidR="00476525" w:rsidRPr="00476525" w:rsidRDefault="00476525" w:rsidP="00476525">
                                          <w:pPr>
                                            <w:rPr>
                                              <w:rFonts w:ascii="Arial" w:hAnsi="Arial" w:cs="Arial"/>
                                              <w:color w:val="106B62"/>
                                              <w:sz w:val="24"/>
                                              <w:szCs w:val="24"/>
                                            </w:rPr>
                                          </w:pPr>
                                          <w:r w:rsidRPr="00476525">
                                            <w:rPr>
                                              <w:rFonts w:ascii="Arial" w:hAnsi="Arial" w:cs="Arial"/>
                                              <w:sz w:val="24"/>
                                              <w:szCs w:val="24"/>
                                            </w:rPr>
                                            <w:t xml:space="preserve">Community Pharmacy South Yorkshire is looking to recruit for a new Chief Officer. The successful candidate will lead on representing pharmacy contractors within South Yorkshire area and will be a highly enthusiastic and motivated individual who will raise the profile of community pharmacy through effective communications and ensuring delivery of the </w:t>
                                          </w:r>
                                          <w:proofErr w:type="gramStart"/>
                                          <w:r w:rsidRPr="00476525">
                                            <w:rPr>
                                              <w:rFonts w:ascii="Arial" w:hAnsi="Arial" w:cs="Arial"/>
                                              <w:sz w:val="24"/>
                                              <w:szCs w:val="24"/>
                                            </w:rPr>
                                            <w:t>organisations</w:t>
                                          </w:r>
                                          <w:proofErr w:type="gramEnd"/>
                                          <w:r w:rsidRPr="00476525">
                                            <w:rPr>
                                              <w:rFonts w:ascii="Arial" w:hAnsi="Arial" w:cs="Arial"/>
                                              <w:sz w:val="24"/>
                                              <w:szCs w:val="24"/>
                                            </w:rPr>
                                            <w:t xml:space="preserve"> key aims and commitments. </w:t>
                                          </w:r>
                                          <w:r w:rsidRPr="00476525">
                                            <w:rPr>
                                              <w:rFonts w:ascii="Arial" w:hAnsi="Arial" w:cs="Arial"/>
                                              <w:color w:val="106B62"/>
                                              <w:sz w:val="24"/>
                                              <w:szCs w:val="24"/>
                                            </w:rPr>
                                            <w:br/>
                                          </w:r>
                                          <w:r w:rsidRPr="00476525">
                                            <w:rPr>
                                              <w:rFonts w:ascii="Arial" w:hAnsi="Arial" w:cs="Arial"/>
                                              <w:color w:val="106B62"/>
                                              <w:sz w:val="24"/>
                                              <w:szCs w:val="24"/>
                                            </w:rPr>
                                            <w:br/>
                                          </w:r>
                                          <w:hyperlink r:id="rId13" w:tgtFrame="_blank" w:history="1">
                                            <w:r w:rsidRPr="00476525">
                                              <w:rPr>
                                                <w:rStyle w:val="Hyperlink"/>
                                                <w:rFonts w:ascii="Arial" w:hAnsi="Arial" w:cs="Arial"/>
                                                <w:color w:val="C600B5"/>
                                                <w:sz w:val="24"/>
                                                <w:szCs w:val="24"/>
                                              </w:rPr>
                                              <w:t>Learn more about this vacancy</w:t>
                                            </w:r>
                                          </w:hyperlink>
                                        </w:p>
                                      </w:tc>
                                    </w:tr>
                                  </w:tbl>
                                  <w:p w14:paraId="778EDC31" w14:textId="77777777" w:rsidR="00476525" w:rsidRPr="00476525" w:rsidRDefault="00476525" w:rsidP="00476525">
                                    <w:pPr>
                                      <w:rPr>
                                        <w:rFonts w:ascii="Arial" w:eastAsia="Times New Roman" w:hAnsi="Arial" w:cs="Arial"/>
                                        <w:sz w:val="20"/>
                                        <w:szCs w:val="20"/>
                                      </w:rPr>
                                    </w:pPr>
                                  </w:p>
                                </w:tc>
                              </w:tr>
                            </w:tbl>
                            <w:p w14:paraId="6E129A68" w14:textId="77777777" w:rsidR="00476525" w:rsidRPr="00476525" w:rsidRDefault="00476525" w:rsidP="00476525">
                              <w:pPr>
                                <w:rPr>
                                  <w:rFonts w:ascii="Arial" w:eastAsia="Times New Roman" w:hAnsi="Arial" w:cs="Arial"/>
                                  <w:sz w:val="20"/>
                                  <w:szCs w:val="20"/>
                                </w:rPr>
                              </w:pPr>
                            </w:p>
                          </w:tc>
                        </w:tr>
                      </w:tbl>
                      <w:p w14:paraId="3EDA98EC" w14:textId="77777777" w:rsidR="00476525" w:rsidRPr="00476525" w:rsidRDefault="00476525" w:rsidP="00476525">
                        <w:pPr>
                          <w:rPr>
                            <w:rFonts w:ascii="Arial" w:eastAsia="Times New Roman" w:hAnsi="Arial" w:cs="Arial"/>
                          </w:rPr>
                        </w:pPr>
                      </w:p>
                      <w:tbl>
                        <w:tblPr>
                          <w:tblW w:w="5000" w:type="pct"/>
                          <w:tblCellMar>
                            <w:left w:w="0" w:type="dxa"/>
                            <w:right w:w="0" w:type="dxa"/>
                          </w:tblCellMar>
                          <w:tblLook w:val="04A0" w:firstRow="1" w:lastRow="0" w:firstColumn="1" w:lastColumn="0" w:noHBand="0" w:noVBand="1"/>
                        </w:tblPr>
                        <w:tblGrid>
                          <w:gridCol w:w="8726"/>
                        </w:tblGrid>
                        <w:tr w:rsidR="00476525" w:rsidRPr="00476525" w14:paraId="3CE4FE2C"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76525" w:rsidRPr="00476525" w14:paraId="44D2ECCB" w14:textId="77777777">
                                <w:tc>
                                  <w:tcPr>
                                    <w:tcW w:w="0" w:type="auto"/>
                                    <w:tcBorders>
                                      <w:top w:val="single" w:sz="12" w:space="0" w:color="106B62"/>
                                      <w:left w:val="nil"/>
                                      <w:bottom w:val="nil"/>
                                      <w:right w:val="nil"/>
                                    </w:tcBorders>
                                    <w:vAlign w:val="center"/>
                                    <w:hideMark/>
                                  </w:tcPr>
                                  <w:p w14:paraId="63295C9D" w14:textId="77777777" w:rsidR="00476525" w:rsidRPr="00476525" w:rsidRDefault="00476525" w:rsidP="00476525">
                                    <w:pPr>
                                      <w:rPr>
                                        <w:rFonts w:ascii="Arial" w:eastAsia="Times New Roman" w:hAnsi="Arial" w:cs="Arial"/>
                                      </w:rPr>
                                    </w:pPr>
                                  </w:p>
                                </w:tc>
                              </w:tr>
                            </w:tbl>
                            <w:p w14:paraId="6AD307F4" w14:textId="77777777" w:rsidR="00476525" w:rsidRPr="00476525" w:rsidRDefault="00476525" w:rsidP="00476525">
                              <w:pPr>
                                <w:rPr>
                                  <w:rFonts w:ascii="Arial" w:eastAsia="Times New Roman" w:hAnsi="Arial" w:cs="Arial"/>
                                  <w:sz w:val="20"/>
                                  <w:szCs w:val="20"/>
                                </w:rPr>
                              </w:pPr>
                            </w:p>
                          </w:tc>
                        </w:tr>
                        <w:tr w:rsidR="00476525" w:rsidRPr="00476525" w14:paraId="475B93B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76525" w:rsidRPr="00476525" w14:paraId="695A262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76525" w:rsidRPr="00476525" w14:paraId="40574628" w14:textId="77777777">
                                      <w:tc>
                                        <w:tcPr>
                                          <w:tcW w:w="0" w:type="auto"/>
                                          <w:tcMar>
                                            <w:top w:w="0" w:type="dxa"/>
                                            <w:left w:w="270" w:type="dxa"/>
                                            <w:bottom w:w="135" w:type="dxa"/>
                                            <w:right w:w="270" w:type="dxa"/>
                                          </w:tcMar>
                                          <w:hideMark/>
                                        </w:tcPr>
                                        <w:p w14:paraId="6BA9E069" w14:textId="39378896" w:rsidR="00476525" w:rsidRPr="00476525" w:rsidRDefault="00476525" w:rsidP="00476525">
                                          <w:pPr>
                                            <w:pStyle w:val="Heading2"/>
                                            <w:spacing w:line="240" w:lineRule="auto"/>
                                            <w:rPr>
                                              <w:rFonts w:ascii="Arial" w:eastAsia="Times New Roman" w:hAnsi="Arial" w:cs="Arial"/>
                                              <w:color w:val="auto"/>
                                            </w:rPr>
                                          </w:pPr>
                                          <w:r w:rsidRPr="00476525">
                                            <w:rPr>
                                              <w:rFonts w:ascii="Arial" w:eastAsia="Times New Roman" w:hAnsi="Arial" w:cs="Arial"/>
                                              <w:color w:val="auto"/>
                                            </w:rPr>
                                            <w:t>Dispensing and Supply updates</w:t>
                                          </w:r>
                                        </w:p>
                                        <w:p w14:paraId="6F131C1F" w14:textId="77777777" w:rsidR="00476525" w:rsidRPr="00476525" w:rsidRDefault="00476525" w:rsidP="00476525">
                                          <w:pPr>
                                            <w:rPr>
                                              <w:rFonts w:ascii="Arial" w:eastAsia="Times New Roman" w:hAnsi="Arial" w:cs="Arial"/>
                                              <w:color w:val="106B62"/>
                                              <w:sz w:val="24"/>
                                              <w:szCs w:val="24"/>
                                            </w:rPr>
                                          </w:pPr>
                                          <w:r w:rsidRPr="00476525">
                                            <w:rPr>
                                              <w:rStyle w:val="Strong"/>
                                              <w:rFonts w:ascii="Arial" w:eastAsia="Times New Roman" w:hAnsi="Arial" w:cs="Arial"/>
                                              <w:sz w:val="24"/>
                                              <w:szCs w:val="24"/>
                                            </w:rPr>
                                            <w:t>SSP VAT changes from 1st June 2023</w:t>
                                          </w:r>
                                          <w:r w:rsidRPr="00476525">
                                            <w:rPr>
                                              <w:rFonts w:ascii="Arial" w:eastAsia="Times New Roman" w:hAnsi="Arial" w:cs="Arial"/>
                                              <w:sz w:val="24"/>
                                              <w:szCs w:val="24"/>
                                            </w:rPr>
                                            <w:br/>
                                            <w:t>The Department of Health and Social Care (DHSC) has provided clarification from HMRC that VAT is not applicable on products supplied in accordance with serious shortage protocols (SSPs). From 1st June 2023, the allowance for VAT currently paid alongside product reimbursement will stop being paid when reimbursing for products supplied in accordance with SSPs. </w:t>
                                          </w:r>
                                          <w:r w:rsidRPr="00476525">
                                            <w:rPr>
                                              <w:rFonts w:ascii="Arial" w:eastAsia="Times New Roman" w:hAnsi="Arial" w:cs="Arial"/>
                                              <w:color w:val="106B62"/>
                                              <w:sz w:val="24"/>
                                              <w:szCs w:val="24"/>
                                            </w:rPr>
                                            <w:br/>
                                          </w:r>
                                          <w:r w:rsidRPr="00476525">
                                            <w:rPr>
                                              <w:rFonts w:ascii="Arial" w:eastAsia="Times New Roman" w:hAnsi="Arial" w:cs="Arial"/>
                                              <w:color w:val="106B62"/>
                                              <w:sz w:val="24"/>
                                              <w:szCs w:val="24"/>
                                            </w:rPr>
                                            <w:br/>
                                          </w:r>
                                          <w:hyperlink r:id="rId14" w:tgtFrame="_blank" w:history="1">
                                            <w:r w:rsidRPr="00476525">
                                              <w:rPr>
                                                <w:rStyle w:val="Hyperlink"/>
                                                <w:rFonts w:ascii="Arial" w:eastAsia="Times New Roman" w:hAnsi="Arial" w:cs="Arial"/>
                                                <w:color w:val="C600B5"/>
                                                <w:sz w:val="24"/>
                                                <w:szCs w:val="24"/>
                                              </w:rPr>
                                              <w:t>Learn more</w:t>
                                            </w:r>
                                          </w:hyperlink>
                                        </w:p>
                                        <w:p w14:paraId="4B2AB464" w14:textId="77777777" w:rsidR="00476525" w:rsidRPr="00476525" w:rsidRDefault="00476525" w:rsidP="00476525">
                                          <w:pPr>
                                            <w:jc w:val="both"/>
                                            <w:rPr>
                                              <w:rFonts w:ascii="Arial" w:hAnsi="Arial" w:cs="Arial"/>
                                              <w:color w:val="106B62"/>
                                              <w:sz w:val="24"/>
                                              <w:szCs w:val="24"/>
                                            </w:rPr>
                                          </w:pPr>
                                          <w:r w:rsidRPr="00476525">
                                            <w:rPr>
                                              <w:rFonts w:ascii="Arial" w:hAnsi="Arial" w:cs="Arial"/>
                                              <w:color w:val="106B62"/>
                                              <w:sz w:val="24"/>
                                              <w:szCs w:val="24"/>
                                            </w:rPr>
                                            <w:br/>
                                          </w:r>
                                          <w:r w:rsidRPr="00476525">
                                            <w:rPr>
                                              <w:rStyle w:val="Strong"/>
                                              <w:rFonts w:ascii="Arial" w:hAnsi="Arial" w:cs="Arial"/>
                                              <w:sz w:val="24"/>
                                              <w:szCs w:val="24"/>
                                            </w:rPr>
                                            <w:t>10 products added to the Discount Not Deducted (DND) list from June 2023</w:t>
                                          </w:r>
                                          <w:r w:rsidRPr="00476525">
                                            <w:rPr>
                                              <w:rFonts w:ascii="Arial" w:hAnsi="Arial" w:cs="Arial"/>
                                              <w:sz w:val="24"/>
                                              <w:szCs w:val="24"/>
                                            </w:rPr>
                                            <w:br/>
                                            <w:t>Community Pharmacy England on behalf of our members made further applications to DHSC and the NHS Business Services Authority (NHSBSA), resulting in a further </w:t>
                                          </w:r>
                                          <w:r w:rsidRPr="00476525">
                                            <w:rPr>
                                              <w:rStyle w:val="Strong"/>
                                              <w:rFonts w:ascii="Arial" w:hAnsi="Arial" w:cs="Arial"/>
                                              <w:sz w:val="24"/>
                                              <w:szCs w:val="24"/>
                                            </w:rPr>
                                            <w:t>10 new products being added to the ‘Drugs for which Discount is Not Deducted’ (DND) list from 1st June 2023</w:t>
                                          </w:r>
                                          <w:r w:rsidRPr="00476525">
                                            <w:rPr>
                                              <w:rFonts w:ascii="Arial" w:hAnsi="Arial" w:cs="Arial"/>
                                              <w:sz w:val="24"/>
                                              <w:szCs w:val="24"/>
                                            </w:rPr>
                                            <w:t>.</w:t>
                                          </w:r>
                                          <w:r w:rsidRPr="00476525">
                                            <w:rPr>
                                              <w:rFonts w:ascii="Arial" w:hAnsi="Arial" w:cs="Arial"/>
                                              <w:color w:val="106B62"/>
                                              <w:sz w:val="24"/>
                                              <w:szCs w:val="24"/>
                                            </w:rPr>
                                            <w:br/>
                                          </w:r>
                                          <w:r w:rsidRPr="00476525">
                                            <w:rPr>
                                              <w:rFonts w:ascii="Arial" w:hAnsi="Arial" w:cs="Arial"/>
                                              <w:color w:val="106B62"/>
                                              <w:sz w:val="24"/>
                                              <w:szCs w:val="24"/>
                                            </w:rPr>
                                            <w:br/>
                                          </w:r>
                                          <w:hyperlink r:id="rId15" w:tgtFrame="_blank" w:history="1">
                                            <w:r w:rsidRPr="00476525">
                                              <w:rPr>
                                                <w:rStyle w:val="Hyperlink"/>
                                                <w:rFonts w:ascii="Arial" w:hAnsi="Arial" w:cs="Arial"/>
                                                <w:color w:val="C600B5"/>
                                                <w:sz w:val="24"/>
                                                <w:szCs w:val="24"/>
                                              </w:rPr>
                                              <w:t>View the list</w:t>
                                            </w:r>
                                          </w:hyperlink>
                                        </w:p>
                                      </w:tc>
                                    </w:tr>
                                  </w:tbl>
                                  <w:p w14:paraId="6F2B4099" w14:textId="77777777" w:rsidR="00476525" w:rsidRPr="00476525" w:rsidRDefault="00476525" w:rsidP="00476525">
                                    <w:pPr>
                                      <w:rPr>
                                        <w:rFonts w:ascii="Arial" w:eastAsia="Times New Roman" w:hAnsi="Arial" w:cs="Arial"/>
                                        <w:sz w:val="20"/>
                                        <w:szCs w:val="20"/>
                                      </w:rPr>
                                    </w:pPr>
                                  </w:p>
                                </w:tc>
                              </w:tr>
                            </w:tbl>
                            <w:p w14:paraId="427616F5" w14:textId="77777777" w:rsidR="00476525" w:rsidRPr="00476525" w:rsidRDefault="00476525" w:rsidP="00476525">
                              <w:pPr>
                                <w:rPr>
                                  <w:rFonts w:ascii="Arial" w:eastAsia="Times New Roman" w:hAnsi="Arial" w:cs="Arial"/>
                                  <w:sz w:val="20"/>
                                  <w:szCs w:val="20"/>
                                </w:rPr>
                              </w:pPr>
                            </w:p>
                          </w:tc>
                        </w:tr>
                        <w:tr w:rsidR="00476525" w14:paraId="7ACCCFE4"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76525" w14:paraId="74F822FF" w14:textId="77777777">
                                <w:tc>
                                  <w:tcPr>
                                    <w:tcW w:w="0" w:type="auto"/>
                                    <w:tcBorders>
                                      <w:top w:val="single" w:sz="12" w:space="0" w:color="106B62"/>
                                      <w:left w:val="nil"/>
                                      <w:bottom w:val="nil"/>
                                      <w:right w:val="nil"/>
                                    </w:tcBorders>
                                    <w:vAlign w:val="center"/>
                                    <w:hideMark/>
                                  </w:tcPr>
                                  <w:p w14:paraId="40360F5C" w14:textId="77777777" w:rsidR="00476525" w:rsidRDefault="00476525" w:rsidP="00476525">
                                    <w:pPr>
                                      <w:rPr>
                                        <w:rFonts w:eastAsia="Times New Roman"/>
                                      </w:rPr>
                                    </w:pPr>
                                  </w:p>
                                </w:tc>
                              </w:tr>
                            </w:tbl>
                            <w:p w14:paraId="6E638406" w14:textId="77777777" w:rsidR="00476525" w:rsidRDefault="00476525" w:rsidP="00476525">
                              <w:pPr>
                                <w:rPr>
                                  <w:rFonts w:ascii="Times New Roman" w:eastAsia="Times New Roman" w:hAnsi="Times New Roman" w:cs="Times New Roman"/>
                                  <w:sz w:val="20"/>
                                  <w:szCs w:val="20"/>
                                </w:rPr>
                              </w:pPr>
                            </w:p>
                          </w:tc>
                        </w:tr>
                        <w:tr w:rsidR="00476525" w14:paraId="3FFEAA7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476525" w14:paraId="7E1D7CE3" w14:textId="77777777">
                                <w:tc>
                                  <w:tcPr>
                                    <w:tcW w:w="0" w:type="auto"/>
                                    <w:tcMar>
                                      <w:top w:w="0" w:type="dxa"/>
                                      <w:left w:w="135" w:type="dxa"/>
                                      <w:bottom w:w="0" w:type="dxa"/>
                                      <w:right w:w="135" w:type="dxa"/>
                                    </w:tcMar>
                                    <w:hideMark/>
                                  </w:tcPr>
                                  <w:p w14:paraId="08855513" w14:textId="1AB01B4A" w:rsidR="00476525" w:rsidRDefault="00476525" w:rsidP="00476525">
                                    <w:pPr>
                                      <w:jc w:val="center"/>
                                      <w:rPr>
                                        <w:rFonts w:eastAsia="Times New Roman"/>
                                      </w:rPr>
                                    </w:pPr>
                                    <w:r>
                                      <w:rPr>
                                        <w:rFonts w:eastAsia="Times New Roman"/>
                                        <w:noProof/>
                                      </w:rPr>
                                      <w:drawing>
                                        <wp:inline distT="0" distB="0" distL="0" distR="0" wp14:anchorId="08BC31C1" wp14:editId="0092CC31">
                                          <wp:extent cx="5372100" cy="838200"/>
                                          <wp:effectExtent l="0" t="0" r="0" b="0"/>
                                          <wp:docPr id="5795630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C4CF924" w14:textId="77777777" w:rsidR="00476525" w:rsidRDefault="00476525" w:rsidP="00476525">
                              <w:pPr>
                                <w:rPr>
                                  <w:rFonts w:ascii="Times New Roman" w:eastAsia="Times New Roman" w:hAnsi="Times New Roman" w:cs="Times New Roman"/>
                                  <w:sz w:val="20"/>
                                  <w:szCs w:val="20"/>
                                </w:rPr>
                              </w:pPr>
                            </w:p>
                          </w:tc>
                        </w:tr>
                        <w:tr w:rsidR="00476525" w14:paraId="7AAE2B59" w14:textId="77777777">
                          <w:tc>
                            <w:tcPr>
                              <w:tcW w:w="0" w:type="auto"/>
                              <w:tcMar>
                                <w:top w:w="15" w:type="dxa"/>
                                <w:left w:w="270" w:type="dxa"/>
                                <w:bottom w:w="15"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476525" w14:paraId="41D7DDA4" w14:textId="77777777">
                                <w:tc>
                                  <w:tcPr>
                                    <w:tcW w:w="0" w:type="auto"/>
                                    <w:tcBorders>
                                      <w:top w:val="single" w:sz="12" w:space="0" w:color="106B62"/>
                                      <w:left w:val="nil"/>
                                      <w:bottom w:val="nil"/>
                                      <w:right w:val="nil"/>
                                    </w:tcBorders>
                                    <w:vAlign w:val="center"/>
                                    <w:hideMark/>
                                  </w:tcPr>
                                  <w:p w14:paraId="2C51312A" w14:textId="77777777" w:rsidR="00476525" w:rsidRDefault="00476525" w:rsidP="00476525">
                                    <w:pPr>
                                      <w:rPr>
                                        <w:rFonts w:eastAsia="Times New Roman"/>
                                      </w:rPr>
                                    </w:pPr>
                                  </w:p>
                                </w:tc>
                              </w:tr>
                            </w:tbl>
                            <w:p w14:paraId="115EBE10" w14:textId="77777777" w:rsidR="00476525" w:rsidRDefault="00476525" w:rsidP="00476525">
                              <w:pPr>
                                <w:rPr>
                                  <w:rFonts w:ascii="Times New Roman" w:eastAsia="Times New Roman" w:hAnsi="Times New Roman" w:cs="Times New Roman"/>
                                  <w:sz w:val="20"/>
                                  <w:szCs w:val="20"/>
                                </w:rPr>
                              </w:pPr>
                            </w:p>
                          </w:tc>
                        </w:tr>
                      </w:tbl>
                      <w:p w14:paraId="06C1F6BD" w14:textId="77777777" w:rsidR="00476525" w:rsidRDefault="00476525" w:rsidP="00476525">
                        <w:pPr>
                          <w:rPr>
                            <w:rFonts w:ascii="Times New Roman" w:eastAsia="Times New Roman" w:hAnsi="Times New Roman" w:cs="Times New Roman"/>
                            <w:sz w:val="20"/>
                            <w:szCs w:val="20"/>
                          </w:rPr>
                        </w:pPr>
                      </w:p>
                    </w:tc>
                  </w:tr>
                  <w:tr w:rsidR="00476525" w14:paraId="7C97209C" w14:textId="77777777" w:rsidTr="00476525">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476525" w14:paraId="3131313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476525" w14:paraId="22A55BF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476525" w14:paraId="0667DCF4" w14:textId="77777777">
                                      <w:tc>
                                        <w:tcPr>
                                          <w:tcW w:w="0" w:type="auto"/>
                                          <w:tcMar>
                                            <w:top w:w="0" w:type="dxa"/>
                                            <w:left w:w="270" w:type="dxa"/>
                                            <w:bottom w:w="135" w:type="dxa"/>
                                            <w:right w:w="270" w:type="dxa"/>
                                          </w:tcMar>
                                          <w:hideMark/>
                                        </w:tcPr>
                                        <w:p w14:paraId="4DD9ADF1" w14:textId="77777777" w:rsidR="00476525" w:rsidRDefault="00476525" w:rsidP="00476525">
                                          <w:pPr>
                                            <w:jc w:val="center"/>
                                            <w:rPr>
                                              <w:rFonts w:ascii="Helvetica" w:hAnsi="Helvetica"/>
                                              <w:color w:val="106B62"/>
                                              <w:sz w:val="18"/>
                                              <w:szCs w:val="18"/>
                                            </w:rPr>
                                          </w:pPr>
                                          <w:r w:rsidRPr="00476525">
                                            <w:rPr>
                                              <w:rStyle w:val="Strong"/>
                                              <w:rFonts w:ascii="Helvetica" w:hAnsi="Helvetica"/>
                                              <w:sz w:val="18"/>
                                              <w:szCs w:val="18"/>
                                            </w:rPr>
                                            <w:lastRenderedPageBreak/>
                                            <w:t>Community Pharmacy England</w:t>
                                          </w:r>
                                          <w:r w:rsidRPr="00476525">
                                            <w:rPr>
                                              <w:rFonts w:ascii="Helvetica" w:hAnsi="Helvetica"/>
                                              <w:sz w:val="18"/>
                                              <w:szCs w:val="18"/>
                                            </w:rPr>
                                            <w:br/>
                                            <w:t>Address: 14 Hosier Lane, London EC1A 9LQ</w:t>
                                          </w:r>
                                          <w:r w:rsidRPr="00476525">
                                            <w:rPr>
                                              <w:rFonts w:ascii="Helvetica" w:hAnsi="Helvetica"/>
                                              <w:sz w:val="18"/>
                                              <w:szCs w:val="18"/>
                                            </w:rPr>
                                            <w:br/>
                                            <w:t xml:space="preserve">Tel: 0203 1220 810 | Email: </w:t>
                                          </w:r>
                                          <w:hyperlink r:id="rId18" w:history="1">
                                            <w:r>
                                              <w:rPr>
                                                <w:rStyle w:val="Hyperlink"/>
                                                <w:sz w:val="18"/>
                                                <w:szCs w:val="18"/>
                                              </w:rPr>
                                              <w:t>comms.team@cpe.org.uk</w:t>
                                            </w:r>
                                          </w:hyperlink>
                                        </w:p>
                                        <w:p w14:paraId="32F2CD78" w14:textId="77777777" w:rsidR="00476525" w:rsidRPr="00476525" w:rsidRDefault="00476525" w:rsidP="00476525">
                                          <w:pPr>
                                            <w:jc w:val="center"/>
                                            <w:rPr>
                                              <w:rFonts w:ascii="Helvetica" w:hAnsi="Helvetica"/>
                                              <w:sz w:val="18"/>
                                              <w:szCs w:val="18"/>
                                            </w:rPr>
                                          </w:pPr>
                                          <w:r w:rsidRPr="00476525">
                                            <w:rPr>
                                              <w:rStyle w:val="Emphasis"/>
                                              <w:rFonts w:ascii="Helvetica" w:hAnsi="Helvetica"/>
                                              <w:sz w:val="18"/>
                                              <w:szCs w:val="18"/>
                                            </w:rPr>
                                            <w:t xml:space="preserve">Copyright © 2023 Community Pharmacy England, </w:t>
                                          </w:r>
                                          <w:proofErr w:type="gramStart"/>
                                          <w:r w:rsidRPr="00476525">
                                            <w:rPr>
                                              <w:rStyle w:val="Emphasis"/>
                                              <w:rFonts w:ascii="Helvetica" w:hAnsi="Helvetica"/>
                                              <w:sz w:val="18"/>
                                              <w:szCs w:val="18"/>
                                            </w:rPr>
                                            <w:t>All</w:t>
                                          </w:r>
                                          <w:proofErr w:type="gramEnd"/>
                                          <w:r w:rsidRPr="00476525">
                                            <w:rPr>
                                              <w:rStyle w:val="Emphasis"/>
                                              <w:rFonts w:ascii="Helvetica" w:hAnsi="Helvetica"/>
                                              <w:sz w:val="18"/>
                                              <w:szCs w:val="18"/>
                                            </w:rPr>
                                            <w:t xml:space="preserve"> rights reserved.</w:t>
                                          </w:r>
                                        </w:p>
                                        <w:p w14:paraId="798535A4" w14:textId="35A939C3" w:rsidR="00476525" w:rsidRDefault="00476525" w:rsidP="00476525">
                                          <w:pPr>
                                            <w:jc w:val="center"/>
                                            <w:rPr>
                                              <w:rFonts w:ascii="Helvetica" w:hAnsi="Helvetica"/>
                                              <w:color w:val="106B62"/>
                                              <w:sz w:val="18"/>
                                              <w:szCs w:val="18"/>
                                            </w:rPr>
                                          </w:pPr>
                                          <w:r w:rsidRPr="00476525">
                                            <w:rPr>
                                              <w:rFonts w:ascii="Helvetica" w:hAnsi="Helvetica"/>
                                              <w:sz w:val="18"/>
                                              <w:szCs w:val="18"/>
                                            </w:rPr>
                                            <w:t>You are receiving this email because you are subscribed to our newsletters. Please note Community Pharmacy England is the operating name of the Pharmaceutical Services Negotiating Committee (PSNC).</w:t>
                                          </w:r>
                                        </w:p>
                                      </w:tc>
                                    </w:tr>
                                  </w:tbl>
                                  <w:p w14:paraId="5994203B" w14:textId="77777777" w:rsidR="00476525" w:rsidRDefault="00476525" w:rsidP="00476525">
                                    <w:pPr>
                                      <w:rPr>
                                        <w:rFonts w:ascii="Times New Roman" w:eastAsia="Times New Roman" w:hAnsi="Times New Roman" w:cs="Times New Roman"/>
                                        <w:sz w:val="20"/>
                                        <w:szCs w:val="20"/>
                                      </w:rPr>
                                    </w:pPr>
                                  </w:p>
                                </w:tc>
                              </w:tr>
                            </w:tbl>
                            <w:p w14:paraId="3CC6C99C" w14:textId="77777777" w:rsidR="00476525" w:rsidRDefault="00476525" w:rsidP="00476525">
                              <w:pPr>
                                <w:rPr>
                                  <w:rFonts w:ascii="Times New Roman" w:eastAsia="Times New Roman" w:hAnsi="Times New Roman" w:cs="Times New Roman"/>
                                  <w:sz w:val="20"/>
                                  <w:szCs w:val="20"/>
                                </w:rPr>
                              </w:pPr>
                            </w:p>
                          </w:tc>
                        </w:tr>
                      </w:tbl>
                      <w:p w14:paraId="47394EF6" w14:textId="77777777" w:rsidR="00476525" w:rsidRDefault="00476525" w:rsidP="00476525">
                        <w:pPr>
                          <w:rPr>
                            <w:rFonts w:ascii="Times New Roman" w:eastAsia="Times New Roman" w:hAnsi="Times New Roman" w:cs="Times New Roman"/>
                            <w:sz w:val="20"/>
                            <w:szCs w:val="20"/>
                          </w:rPr>
                        </w:pPr>
                      </w:p>
                    </w:tc>
                  </w:tr>
                </w:tbl>
                <w:p w14:paraId="4CCAFA6E" w14:textId="77777777" w:rsidR="00476525" w:rsidRDefault="00476525">
                  <w:pPr>
                    <w:jc w:val="center"/>
                    <w:rPr>
                      <w:rFonts w:ascii="Times New Roman" w:eastAsia="Times New Roman" w:hAnsi="Times New Roman" w:cs="Times New Roman"/>
                      <w:sz w:val="20"/>
                      <w:szCs w:val="20"/>
                    </w:rPr>
                  </w:pPr>
                </w:p>
              </w:tc>
            </w:tr>
          </w:tbl>
          <w:p w14:paraId="7C58EA05" w14:textId="77777777" w:rsidR="00476525" w:rsidRDefault="00476525">
            <w:pPr>
              <w:jc w:val="center"/>
              <w:rPr>
                <w:rFonts w:ascii="Times New Roman" w:eastAsia="Times New Roman" w:hAnsi="Times New Roman" w:cs="Times New Roman"/>
                <w:sz w:val="20"/>
                <w:szCs w:val="20"/>
              </w:rPr>
            </w:pPr>
          </w:p>
        </w:tc>
      </w:tr>
    </w:tbl>
    <w:p w14:paraId="6DC92EE3" w14:textId="67C47CD8" w:rsidR="00DD1890" w:rsidRPr="00476525" w:rsidRDefault="00476525">
      <w:pPr>
        <w:rPr>
          <w:rFonts w:eastAsia="Times New Roman"/>
        </w:rPr>
      </w:pPr>
      <w:r>
        <w:rPr>
          <w:rFonts w:eastAsia="Times New Roman"/>
          <w:noProof/>
        </w:rPr>
        <w:lastRenderedPageBreak/>
        <w:drawing>
          <wp:inline distT="0" distB="0" distL="0" distR="0" wp14:anchorId="02B5AA86" wp14:editId="161AF342">
            <wp:extent cx="9525" cy="9525"/>
            <wp:effectExtent l="0" t="0" r="0" b="0"/>
            <wp:docPr id="2037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rsidRPr="0047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25"/>
    <w:rsid w:val="00476525"/>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854AF"/>
  <w15:chartTrackingRefBased/>
  <w15:docId w15:val="{86978BCE-7A61-4193-BE4E-9CDD683C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25"/>
    <w:rPr>
      <w:rFonts w:ascii="Calibri" w:hAnsi="Calibri" w:cs="Calibri"/>
      <w:kern w:val="0"/>
      <w:lang w:eastAsia="en-GB"/>
      <w14:ligatures w14:val="none"/>
    </w:rPr>
  </w:style>
  <w:style w:type="paragraph" w:styleId="Heading1">
    <w:name w:val="heading 1"/>
    <w:basedOn w:val="Normal"/>
    <w:link w:val="Heading1Char"/>
    <w:uiPriority w:val="9"/>
    <w:qFormat/>
    <w:rsid w:val="00476525"/>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unhideWhenUsed/>
    <w:qFormat/>
    <w:rsid w:val="00476525"/>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525"/>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rsid w:val="00476525"/>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476525"/>
    <w:rPr>
      <w:color w:val="0000FF"/>
      <w:u w:val="single"/>
    </w:rPr>
  </w:style>
  <w:style w:type="character" w:styleId="Strong">
    <w:name w:val="Strong"/>
    <w:basedOn w:val="DefaultParagraphFont"/>
    <w:uiPriority w:val="22"/>
    <w:qFormat/>
    <w:rsid w:val="00476525"/>
    <w:rPr>
      <w:b/>
      <w:bCs/>
    </w:rPr>
  </w:style>
  <w:style w:type="character" w:styleId="Emphasis">
    <w:name w:val="Emphasis"/>
    <w:basedOn w:val="DefaultParagraphFont"/>
    <w:uiPriority w:val="20"/>
    <w:qFormat/>
    <w:rsid w:val="00476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c3c6c610c8&amp;e=d19e9fd41c" TargetMode="External"/><Relationship Id="rId18" Type="http://schemas.openxmlformats.org/officeDocument/2006/relationships/hyperlink" Target="mailto:comms.team@cpe.org.u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dc9a88bf7a&amp;e=d19e9fd41c" TargetMode="External"/><Relationship Id="rId17" Type="http://schemas.openxmlformats.org/officeDocument/2006/relationships/image" Target="https://mcusercontent.com/86d41ab7fa4c7c2c5d7210782/images/2348fd23-685f-60fe-bb3a-6ead0ddc11cf.png"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cpe.us7.list-manage.com/track/open.php?u=86d41ab7fa4c7c2c5d7210782&amp;id=baa924b2ce&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db895e637&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4f5c51677d&amp;e=d19e9fd41c" TargetMode="External"/><Relationship Id="rId10" Type="http://schemas.openxmlformats.org/officeDocument/2006/relationships/hyperlink" Target="https://cpe.us7.list-manage.com/track/click?u=86d41ab7fa4c7c2c5d7210782&amp;id=f2f740985b&amp;e=d19e9fd41c" TargetMode="External"/><Relationship Id="rId19" Type="http://schemas.openxmlformats.org/officeDocument/2006/relationships/image" Target="media/image5.gif"/><Relationship Id="rId4" Type="http://schemas.openxmlformats.org/officeDocument/2006/relationships/image" Target="media/image1.png"/><Relationship Id="rId9" Type="http://schemas.openxmlformats.org/officeDocument/2006/relationships/image" Target="https://mcusercontent.com/86d41ab7fa4c7c2c5d7210782/images/d2704d77-b506-0ef7-4535-d85f27ab078a.png" TargetMode="External"/><Relationship Id="rId14" Type="http://schemas.openxmlformats.org/officeDocument/2006/relationships/hyperlink" Target="https://cpe.us7.list-manage.com/track/click?u=86d41ab7fa4c7c2c5d7210782&amp;id=f0b49b28fc&amp;e=d19e9fd41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2023-06-06T07:40:00Z</dcterms:created>
  <dcterms:modified xsi:type="dcterms:W3CDTF">2023-06-06T07:46:00Z</dcterms:modified>
</cp:coreProperties>
</file>