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35DE8CDC" w14:textId="36D7B51F" w:rsidR="007D554A" w:rsidRPr="009D4269" w:rsidRDefault="009D4269" w:rsidP="007D554A">
            <w:pPr>
              <w:rPr>
                <w:rFonts w:cstheme="minorHAnsi"/>
                <w:bCs/>
                <w:iCs/>
              </w:rPr>
            </w:pPr>
            <w:r w:rsidRPr="009D4269">
              <w:rPr>
                <w:rFonts w:cstheme="minorHAnsi"/>
                <w:bCs/>
                <w:iCs/>
              </w:rPr>
              <w:t>Hampshire &amp; Isle of Wight ICB (Portsmouth team)</w:t>
            </w:r>
          </w:p>
          <w:p w14:paraId="64805466" w14:textId="4F61CFEF" w:rsidR="009D4269" w:rsidRPr="009D4269" w:rsidRDefault="009D4269" w:rsidP="007D554A">
            <w:pPr>
              <w:rPr>
                <w:rFonts w:cstheme="minorHAnsi"/>
                <w:bCs/>
                <w:iCs/>
              </w:rPr>
            </w:pPr>
            <w:r w:rsidRPr="009D4269">
              <w:rPr>
                <w:rFonts w:cstheme="minorHAnsi"/>
                <w:bCs/>
                <w:iCs/>
              </w:rPr>
              <w:t xml:space="preserve">Concordance 3 </w:t>
            </w:r>
          </w:p>
          <w:p w14:paraId="694596D0" w14:textId="04720268" w:rsidR="00742AAF" w:rsidRDefault="00742AAF" w:rsidP="00B3219E">
            <w:pPr>
              <w:rPr>
                <w:szCs w:val="28"/>
              </w:rPr>
            </w:pP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742AAF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4FD9DA45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742AAF">
              <w:rPr>
                <w:szCs w:val="28"/>
              </w:rPr>
              <w:t>Amber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27C4CE9E" w:rsidR="002C7629" w:rsidRPr="002C7629" w:rsidRDefault="0036383E" w:rsidP="002C7629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No funding increase for several years</w:t>
            </w:r>
            <w:r w:rsidR="002C7629">
              <w:rPr>
                <w:szCs w:val="28"/>
              </w:rPr>
              <w:t>.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9F2C66">
        <w:trPr>
          <w:trHeight w:val="2258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lastRenderedPageBreak/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9F2C66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25D6327E" w:rsidR="00045F43" w:rsidRDefault="009F2C66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9F2C66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6D57545C" w:rsidR="00045F43" w:rsidRDefault="009F2C66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3065B8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5A7CE97" w14:textId="1C69D0BE" w:rsidR="00C215F3" w:rsidRDefault="00C215F3" w:rsidP="00214482">
            <w:pPr>
              <w:rPr>
                <w:szCs w:val="28"/>
              </w:rPr>
            </w:pPr>
            <w:r w:rsidRPr="00C215F3">
              <w:rPr>
                <w:szCs w:val="28"/>
              </w:rPr>
              <w:t xml:space="preserve">Equipment will be provided, owned and maintained by </w:t>
            </w:r>
            <w:r w:rsidR="00DC6606">
              <w:rPr>
                <w:szCs w:val="28"/>
              </w:rPr>
              <w:t>MAH team</w:t>
            </w:r>
            <w:r w:rsidRPr="00C215F3">
              <w:rPr>
                <w:szCs w:val="28"/>
              </w:rPr>
              <w:t>. The exception is that we will ask pharmacies to replace batteries in Pivotell every 6 months.</w:t>
            </w:r>
          </w:p>
          <w:p w14:paraId="79FB94BD" w14:textId="77777777" w:rsidR="0045076B" w:rsidRDefault="0045076B" w:rsidP="00214482">
            <w:pPr>
              <w:rPr>
                <w:szCs w:val="28"/>
              </w:rPr>
            </w:pPr>
          </w:p>
          <w:p w14:paraId="76696A5B" w14:textId="13A2EE62" w:rsidR="0045076B" w:rsidRPr="00211C08" w:rsidRDefault="0045076B" w:rsidP="0021448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211C08">
              <w:rPr>
                <w:rFonts w:eastAsia="Calibri" w:cs="Arial"/>
              </w:rPr>
              <w:t xml:space="preserve">The ICB </w:t>
            </w:r>
            <w:r w:rsidR="00211C08" w:rsidRPr="00211C08">
              <w:rPr>
                <w:rFonts w:eastAsia="Calibri" w:cs="Arial"/>
              </w:rPr>
              <w:t xml:space="preserve">will provide an </w:t>
            </w:r>
            <w:r w:rsidRPr="00211C08">
              <w:rPr>
                <w:rFonts w:eastAsia="Calibri" w:cs="Arial"/>
              </w:rPr>
              <w:t>annual fee for engagement and training of staff, to develop necessary SOPs</w:t>
            </w:r>
            <w:r w:rsidR="003065B8">
              <w:rPr>
                <w:rFonts w:eastAsia="Calibri" w:cs="Arial"/>
              </w:rPr>
              <w:t>.</w:t>
            </w:r>
          </w:p>
          <w:p w14:paraId="4A31724E" w14:textId="77777777" w:rsidR="003065B8" w:rsidRDefault="003065B8" w:rsidP="00214482">
            <w:pPr>
              <w:autoSpaceDE w:val="0"/>
              <w:autoSpaceDN w:val="0"/>
              <w:adjustRightInd w:val="0"/>
              <w:ind w:left="34"/>
              <w:rPr>
                <w:rFonts w:eastAsia="MS Mincho" w:cs="Arial"/>
                <w:lang w:eastAsia="ja-JP"/>
              </w:rPr>
            </w:pPr>
          </w:p>
          <w:p w14:paraId="5E702AD5" w14:textId="77777777" w:rsidR="00B5337D" w:rsidRDefault="003065B8" w:rsidP="00214482">
            <w:pPr>
              <w:autoSpaceDE w:val="0"/>
              <w:autoSpaceDN w:val="0"/>
              <w:adjustRightInd w:val="0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T</w:t>
            </w:r>
            <w:r w:rsidR="0045076B" w:rsidRPr="00000E7C">
              <w:rPr>
                <w:rFonts w:eastAsia="MS Mincho" w:cs="Arial"/>
                <w:lang w:eastAsia="ja-JP"/>
              </w:rPr>
              <w:t>he Commissioner will fund</w:t>
            </w:r>
            <w:r w:rsidR="00B5337D">
              <w:rPr>
                <w:rFonts w:eastAsia="MS Mincho" w:cs="Arial"/>
                <w:lang w:eastAsia="ja-JP"/>
              </w:rPr>
              <w:t>:</w:t>
            </w:r>
          </w:p>
          <w:p w14:paraId="4A4709B9" w14:textId="73AC1227" w:rsidR="0045076B" w:rsidRPr="00214482" w:rsidRDefault="00B5337D" w:rsidP="0021448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MS Mincho" w:cs="Arial"/>
                <w:lang w:eastAsia="ja-JP"/>
              </w:rPr>
            </w:pPr>
            <w:r w:rsidRPr="00214482">
              <w:rPr>
                <w:rFonts w:eastAsia="MS Mincho" w:cs="Arial"/>
                <w:lang w:eastAsia="ja-JP"/>
              </w:rPr>
              <w:t>A</w:t>
            </w:r>
            <w:r w:rsidR="0045076B" w:rsidRPr="00214482">
              <w:rPr>
                <w:rFonts w:eastAsia="MS Mincho" w:cs="Arial"/>
                <w:lang w:eastAsia="ja-JP"/>
              </w:rPr>
              <w:t xml:space="preserve"> maximum of 2 disclosing barring</w:t>
            </w:r>
            <w:r w:rsidR="003065B8" w:rsidRPr="00214482">
              <w:rPr>
                <w:rFonts w:eastAsia="MS Mincho" w:cs="Arial"/>
                <w:lang w:eastAsia="ja-JP"/>
              </w:rPr>
              <w:t xml:space="preserve"> (DBS)</w:t>
            </w:r>
            <w:r w:rsidR="0045076B" w:rsidRPr="00214482">
              <w:rPr>
                <w:rFonts w:eastAsia="MS Mincho" w:cs="Arial"/>
                <w:lang w:eastAsia="ja-JP"/>
              </w:rPr>
              <w:t xml:space="preserve"> </w:t>
            </w:r>
            <w:r w:rsidR="003065B8" w:rsidRPr="00214482">
              <w:rPr>
                <w:rFonts w:eastAsia="MS Mincho" w:cs="Arial"/>
                <w:lang w:eastAsia="ja-JP"/>
              </w:rPr>
              <w:t>checks</w:t>
            </w:r>
            <w:r w:rsidR="0045076B" w:rsidRPr="00214482">
              <w:rPr>
                <w:rFonts w:eastAsia="MS Mincho" w:cs="Arial"/>
                <w:lang w:eastAsia="ja-JP"/>
              </w:rPr>
              <w:t xml:space="preserve"> per year.</w:t>
            </w:r>
          </w:p>
          <w:p w14:paraId="34452308" w14:textId="01F8CBB1" w:rsidR="00B5337D" w:rsidRPr="00214482" w:rsidRDefault="00B5337D" w:rsidP="0021448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MS Mincho" w:cs="Arial"/>
                <w:lang w:eastAsia="ja-JP"/>
              </w:rPr>
            </w:pPr>
            <w:r w:rsidRPr="00214482">
              <w:rPr>
                <w:rFonts w:eastAsia="MS Mincho" w:cs="Arial"/>
                <w:lang w:eastAsia="ja-JP"/>
              </w:rPr>
              <w:t xml:space="preserve">Home visits that have been authorised by the </w:t>
            </w:r>
            <w:r w:rsidRPr="00214482">
              <w:rPr>
                <w:rFonts w:eastAsia="Calibri" w:cs="Arial"/>
              </w:rPr>
              <w:t>MAH</w:t>
            </w:r>
            <w:r w:rsidRPr="00214482">
              <w:rPr>
                <w:rFonts w:eastAsia="MS Mincho" w:cs="Arial"/>
                <w:lang w:eastAsia="ja-JP"/>
              </w:rPr>
              <w:t xml:space="preserve"> team.</w:t>
            </w:r>
          </w:p>
          <w:p w14:paraId="0708EEB4" w14:textId="5FA8CF12" w:rsidR="00045F43" w:rsidRPr="00214482" w:rsidRDefault="00B8592E" w:rsidP="00214482">
            <w:pPr>
              <w:pStyle w:val="ListParagraph"/>
              <w:numPr>
                <w:ilvl w:val="0"/>
                <w:numId w:val="6"/>
              </w:numPr>
              <w:tabs>
                <w:tab w:val="left" w:pos="2895"/>
                <w:tab w:val="left" w:pos="3435"/>
              </w:tabs>
              <w:autoSpaceDE w:val="0"/>
              <w:autoSpaceDN w:val="0"/>
              <w:adjustRightInd w:val="0"/>
              <w:rPr>
                <w:rFonts w:eastAsia="MS Mincho" w:cs="Arial"/>
                <w:lang w:eastAsia="ja-JP"/>
              </w:rPr>
            </w:pPr>
            <w:r w:rsidRPr="00214482">
              <w:rPr>
                <w:rFonts w:eastAsia="MS Mincho" w:cs="Arial"/>
                <w:lang w:eastAsia="ja-JP"/>
              </w:rPr>
              <w:t xml:space="preserve">Attendance at </w:t>
            </w:r>
            <w:r w:rsidR="00214482" w:rsidRPr="00214482">
              <w:rPr>
                <w:rFonts w:eastAsia="MS Mincho" w:cs="Arial"/>
                <w:lang w:eastAsia="ja-JP"/>
              </w:rPr>
              <w:t>training workshop.</w:t>
            </w:r>
            <w:r w:rsidR="00B5337D" w:rsidRPr="00214482">
              <w:rPr>
                <w:rFonts w:eastAsia="MS Mincho" w:cs="Arial"/>
                <w:lang w:eastAsia="ja-JP"/>
              </w:rPr>
              <w:t xml:space="preserve">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5B4E6D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131E285D" w14:textId="77777777" w:rsidR="00EF07DA" w:rsidRDefault="00EF07DA" w:rsidP="009163F2">
            <w:r>
              <w:t xml:space="preserve"> </w:t>
            </w:r>
            <w:r w:rsidR="005B4E6D">
              <w:t>Uses PharmOutcomes to generate invoice monthly.</w:t>
            </w:r>
          </w:p>
          <w:p w14:paraId="07B5494C" w14:textId="77777777" w:rsidR="005B4E6D" w:rsidRDefault="005B4E6D" w:rsidP="009163F2"/>
          <w:p w14:paraId="6BBA7055" w14:textId="6DC567CD" w:rsidR="005B4E6D" w:rsidRDefault="005B4E6D" w:rsidP="009163F2">
            <w:r>
              <w:t>Payment has not increased for several years.</w:t>
            </w:r>
          </w:p>
        </w:tc>
        <w:tc>
          <w:tcPr>
            <w:tcW w:w="799" w:type="dxa"/>
            <w:shd w:val="clear" w:color="auto" w:fill="FFC000"/>
          </w:tcPr>
          <w:p w14:paraId="76434B92" w14:textId="77777777" w:rsidR="00045F43" w:rsidRDefault="00045F43" w:rsidP="009163F2"/>
        </w:tc>
      </w:tr>
      <w:tr w:rsidR="00045F43" w14:paraId="217E4207" w14:textId="1813678C" w:rsidTr="00DC6606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6BA3007F" w:rsidR="00EF07DA" w:rsidRPr="00DC6606" w:rsidRDefault="003065B8" w:rsidP="009163F2">
            <w:pPr>
              <w:rPr>
                <w:szCs w:val="28"/>
              </w:rPr>
            </w:pPr>
            <w:r w:rsidRPr="00C215F3">
              <w:rPr>
                <w:szCs w:val="28"/>
              </w:rPr>
              <w:t xml:space="preserve">Equipment will be provided and maintained by </w:t>
            </w:r>
            <w:r w:rsidR="00DC6606">
              <w:rPr>
                <w:szCs w:val="28"/>
              </w:rPr>
              <w:t>MAH team</w:t>
            </w:r>
            <w:r>
              <w:rPr>
                <w:szCs w:val="28"/>
              </w:rPr>
              <w:t>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DC6606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1129E075" w:rsidR="009163F2" w:rsidRDefault="00DC6606" w:rsidP="009163F2">
            <w:r>
              <w:t>Payment has not increased for several years.</w:t>
            </w:r>
          </w:p>
          <w:p w14:paraId="350BE712" w14:textId="65797198" w:rsidR="00F259B9" w:rsidRDefault="00F259B9" w:rsidP="009163F2"/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DC6606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36D96F2B" w:rsidR="00045F43" w:rsidRDefault="00DC6606" w:rsidP="009163F2">
            <w:r>
              <w:t>Maybe</w:t>
            </w:r>
          </w:p>
        </w:tc>
        <w:tc>
          <w:tcPr>
            <w:tcW w:w="799" w:type="dxa"/>
            <w:shd w:val="clear" w:color="auto" w:fill="FFC000"/>
          </w:tcPr>
          <w:p w14:paraId="4EF5A10D" w14:textId="77777777" w:rsidR="00045F43" w:rsidRDefault="00045F43" w:rsidP="009163F2"/>
        </w:tc>
      </w:tr>
      <w:tr w:rsidR="00045F43" w14:paraId="5B62E8E4" w14:textId="597D134F" w:rsidTr="00DC6606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217B829C" w:rsidR="008138B5" w:rsidRDefault="005B4E6D" w:rsidP="009163F2">
            <w:r>
              <w:t>1</w:t>
            </w:r>
            <w:r w:rsidRPr="005B4E6D">
              <w:rPr>
                <w:vertAlign w:val="superscript"/>
              </w:rPr>
              <w:t>st</w:t>
            </w:r>
            <w:r>
              <w:t xml:space="preserve"> April 2023 – </w:t>
            </w:r>
            <w:r w:rsidR="007B7B06">
              <w:t>31</w:t>
            </w:r>
            <w:r w:rsidR="007B7B06" w:rsidRPr="007B7B06">
              <w:rPr>
                <w:vertAlign w:val="superscript"/>
              </w:rPr>
              <w:t>st</w:t>
            </w:r>
            <w:r w:rsidR="007B7B06">
              <w:t xml:space="preserve"> March 2024</w:t>
            </w:r>
          </w:p>
        </w:tc>
        <w:tc>
          <w:tcPr>
            <w:tcW w:w="799" w:type="dxa"/>
            <w:shd w:val="clear" w:color="auto" w:fill="FFC000"/>
          </w:tcPr>
          <w:p w14:paraId="2E5AA34E" w14:textId="77777777" w:rsidR="00045F43" w:rsidRDefault="00045F43" w:rsidP="009163F2"/>
        </w:tc>
      </w:tr>
      <w:tr w:rsidR="00F804E5" w14:paraId="16A74219" w14:textId="68E13121" w:rsidTr="0078775B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6A303BCE" w14:textId="77777777" w:rsidR="0078775B" w:rsidRDefault="0078775B" w:rsidP="009163F2">
            <w:r w:rsidRPr="0078775B">
              <w:t>Service standards (not Pivotell specific):</w:t>
            </w:r>
            <w:r>
              <w:t xml:space="preserve"> </w:t>
            </w:r>
          </w:p>
          <w:p w14:paraId="2A8A4C8B" w14:textId="5981F8BC" w:rsidR="00F804E5" w:rsidRDefault="0078775B" w:rsidP="009163F2">
            <w:r>
              <w:t>NICE, NHS Contractual Framework for Essential Services &amp; Advanced Services, RPS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856C00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0936E681" w:rsidR="00F804E5" w:rsidRDefault="0078775B" w:rsidP="009163F2">
            <w:r>
              <w:t>Yes</w:t>
            </w:r>
            <w:r w:rsidR="005F29B4">
              <w:t xml:space="preserve">, has allowed some people to continue to live independently and provided </w:t>
            </w:r>
            <w:r w:rsidR="00856C00">
              <w:t xml:space="preserve">family members/ carers with </w:t>
            </w:r>
            <w:r w:rsidR="00856C00">
              <w:lastRenderedPageBreak/>
              <w:t>piece of mind to be able to continue to work outside the home.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AA2411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71562EE9" w14:textId="01A7D349" w:rsidR="00F804E5" w:rsidRDefault="00AA2411" w:rsidP="009163F2">
            <w:r>
              <w:t>Nothing in service spec.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AA2411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78E046FB" w:rsidR="00F804E5" w:rsidRDefault="00AA2411" w:rsidP="009163F2">
            <w:r>
              <w:t>Yes with both the patient’s GP surgery and the MAH team.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682B06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  <w:shd w:val="clear" w:color="auto" w:fill="auto"/>
          </w:tcPr>
          <w:p w14:paraId="3507ACEC" w14:textId="77777777" w:rsidR="008921F1" w:rsidRDefault="008921F1" w:rsidP="005B4E6D">
            <w:r>
              <w:t>Delivered from only 2 or 3 pharmacies</w:t>
            </w:r>
            <w:r w:rsidR="005B4E6D">
              <w:t>.</w:t>
            </w:r>
          </w:p>
          <w:p w14:paraId="4E44CEA8" w14:textId="611D4901" w:rsidR="00AA2411" w:rsidRDefault="00AA2411" w:rsidP="005B4E6D">
            <w:r>
              <w:t xml:space="preserve">Patient </w:t>
            </w:r>
            <w:r w:rsidR="00682B06">
              <w:t>eligibility is decided by the MAH team.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682B06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369EB661" w:rsidR="00F804E5" w:rsidRDefault="00682B06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682B06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198C1BE6" w:rsidR="00F804E5" w:rsidRDefault="00682B06" w:rsidP="009163F2">
            <w:r>
              <w:t>Maybe</w:t>
            </w:r>
          </w:p>
        </w:tc>
        <w:tc>
          <w:tcPr>
            <w:tcW w:w="799" w:type="dxa"/>
            <w:shd w:val="clear" w:color="auto" w:fill="FFC000"/>
          </w:tcPr>
          <w:p w14:paraId="6730DB4D" w14:textId="77777777" w:rsidR="00F804E5" w:rsidRDefault="00F804E5" w:rsidP="009163F2"/>
        </w:tc>
      </w:tr>
      <w:tr w:rsidR="00F804E5" w14:paraId="2F208423" w14:textId="5D45183A" w:rsidTr="003D7EC9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73C9BA4B" w14:textId="768E3107" w:rsidR="00D52386" w:rsidRPr="00000E7C" w:rsidRDefault="000F6541" w:rsidP="00D52386">
            <w:pPr>
              <w:ind w:left="34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The pharmacy may be asked</w:t>
            </w:r>
            <w:r w:rsidR="00D52386" w:rsidRPr="00000E7C">
              <w:rPr>
                <w:rFonts w:eastAsia="MS Mincho" w:cs="Arial"/>
                <w:lang w:eastAsia="ja-JP"/>
              </w:rPr>
              <w:t xml:space="preserve"> to make home visits</w:t>
            </w:r>
            <w:r>
              <w:rPr>
                <w:rFonts w:eastAsia="MS Mincho" w:cs="Arial"/>
                <w:lang w:eastAsia="ja-JP"/>
              </w:rPr>
              <w:t>, this person needs to have a DBS check in place</w:t>
            </w:r>
            <w:r w:rsidR="00D52386" w:rsidRPr="00000E7C">
              <w:rPr>
                <w:rFonts w:eastAsia="MS Mincho" w:cs="Arial"/>
                <w:lang w:eastAsia="ja-JP"/>
              </w:rPr>
              <w:t xml:space="preserve">. </w:t>
            </w:r>
          </w:p>
          <w:p w14:paraId="3FBB0FC1" w14:textId="77777777" w:rsidR="00F804E5" w:rsidRDefault="00F804E5" w:rsidP="009163F2"/>
          <w:p w14:paraId="7D9097E7" w14:textId="349E088A" w:rsidR="00366BD8" w:rsidRDefault="00366BD8" w:rsidP="009163F2">
            <w:r>
              <w:t>Lone worker policy for any home visits.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3D7EC9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39FA2913" w:rsidR="00F804E5" w:rsidRDefault="00115FE8" w:rsidP="009163F2">
            <w:r>
              <w:t>Yes</w:t>
            </w:r>
          </w:p>
          <w:p w14:paraId="53A479F4" w14:textId="3A472537" w:rsidR="00F804E5" w:rsidRDefault="00A25266" w:rsidP="009163F2">
            <w:r>
              <w:t xml:space="preserve">Regular follow up with patient (minimum 3 monthly) to check use of device is still appropriate.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3D7EC9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22E81559" w:rsidR="00F804E5" w:rsidRDefault="00F804E5" w:rsidP="009163F2">
            <w:r>
              <w:t>Is the administration proportional to size o</w:t>
            </w:r>
            <w:r w:rsidR="002D101F">
              <w:t>f</w:t>
            </w:r>
            <w:r>
              <w:t xml:space="preserve">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64EEC354" w:rsidR="00F804E5" w:rsidRDefault="002D101F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3D7EC9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8E25704" w14:textId="77777777" w:rsidR="00F804E5" w:rsidRDefault="00A25266" w:rsidP="009163F2">
            <w:r>
              <w:t>Yes</w:t>
            </w:r>
          </w:p>
          <w:p w14:paraId="29A0136E" w14:textId="3C56ED3C" w:rsidR="00A25266" w:rsidRDefault="00A25266" w:rsidP="009163F2">
            <w:r>
              <w:t>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3D7EC9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728E5FC2" w:rsidR="00F804E5" w:rsidRDefault="00A25266" w:rsidP="009163F2">
            <w:r>
              <w:t>No speci</w:t>
            </w:r>
            <w:r w:rsidR="002D101F">
              <w:t>fic training required.</w:t>
            </w:r>
          </w:p>
          <w:p w14:paraId="32874270" w14:textId="7B1A2011" w:rsidR="00F804E5" w:rsidRDefault="00F804E5" w:rsidP="009163F2"/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3D7EC9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6923C2A0" w:rsidR="00F804E5" w:rsidRDefault="003D7EC9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470C81F" w:rsidR="007B7B06" w:rsidRDefault="007B7B06" w:rsidP="009163F2">
            <w:r>
              <w:t>ICB to review</w:t>
            </w:r>
            <w:r w:rsidR="00D10433">
              <w:t xml:space="preserve"> service spec</w:t>
            </w:r>
            <w:r>
              <w:t xml:space="preserve"> by 30</w:t>
            </w:r>
            <w:r w:rsidRPr="007B7B06">
              <w:rPr>
                <w:vertAlign w:val="superscript"/>
              </w:rPr>
              <w:t>th</w:t>
            </w:r>
            <w:r>
              <w:t xml:space="preserve"> September 2023</w:t>
            </w:r>
            <w:r w:rsidR="00D10433">
              <w:t xml:space="preserve"> as part of a wider review</w:t>
            </w:r>
            <w:r>
              <w:t>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3D7EC9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FFC00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E58A" w14:textId="77777777" w:rsidR="00473A07" w:rsidRDefault="00473A07" w:rsidP="00976447">
      <w:pPr>
        <w:spacing w:after="0" w:line="240" w:lineRule="auto"/>
      </w:pPr>
      <w:r>
        <w:separator/>
      </w:r>
    </w:p>
  </w:endnote>
  <w:endnote w:type="continuationSeparator" w:id="0">
    <w:p w14:paraId="136FEFBB" w14:textId="77777777" w:rsidR="00473A07" w:rsidRDefault="00473A07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0401" w14:textId="77777777" w:rsidR="00473A07" w:rsidRDefault="00473A07" w:rsidP="00976447">
      <w:pPr>
        <w:spacing w:after="0" w:line="240" w:lineRule="auto"/>
      </w:pPr>
      <w:r>
        <w:separator/>
      </w:r>
    </w:p>
  </w:footnote>
  <w:footnote w:type="continuationSeparator" w:id="0">
    <w:p w14:paraId="6A9CFECE" w14:textId="77777777" w:rsidR="00473A07" w:rsidRDefault="00473A07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A0A"/>
    <w:multiLevelType w:val="hybridMultilevel"/>
    <w:tmpl w:val="BB12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717FC"/>
    <w:multiLevelType w:val="hybridMultilevel"/>
    <w:tmpl w:val="8AAEB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472"/>
    <w:multiLevelType w:val="hybridMultilevel"/>
    <w:tmpl w:val="F72A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20515">
    <w:abstractNumId w:val="4"/>
  </w:num>
  <w:num w:numId="2" w16cid:durableId="1706519489">
    <w:abstractNumId w:val="2"/>
  </w:num>
  <w:num w:numId="3" w16cid:durableId="1019310825">
    <w:abstractNumId w:val="5"/>
  </w:num>
  <w:num w:numId="4" w16cid:durableId="911087771">
    <w:abstractNumId w:val="0"/>
  </w:num>
  <w:num w:numId="5" w16cid:durableId="75322042">
    <w:abstractNumId w:val="3"/>
  </w:num>
  <w:num w:numId="6" w16cid:durableId="190922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74984"/>
    <w:rsid w:val="000A34AA"/>
    <w:rsid w:val="000C0217"/>
    <w:rsid w:val="000D39CA"/>
    <w:rsid w:val="000D51A7"/>
    <w:rsid w:val="000D6178"/>
    <w:rsid w:val="000F11B9"/>
    <w:rsid w:val="000F4BE3"/>
    <w:rsid w:val="000F6541"/>
    <w:rsid w:val="00100477"/>
    <w:rsid w:val="001156AD"/>
    <w:rsid w:val="00115FE8"/>
    <w:rsid w:val="00120B8B"/>
    <w:rsid w:val="001404CF"/>
    <w:rsid w:val="001535B4"/>
    <w:rsid w:val="001879AF"/>
    <w:rsid w:val="001B06EC"/>
    <w:rsid w:val="001F1913"/>
    <w:rsid w:val="00211C08"/>
    <w:rsid w:val="00214482"/>
    <w:rsid w:val="00244002"/>
    <w:rsid w:val="0028001F"/>
    <w:rsid w:val="002851C4"/>
    <w:rsid w:val="002A4146"/>
    <w:rsid w:val="002C7629"/>
    <w:rsid w:val="002D101F"/>
    <w:rsid w:val="002E2966"/>
    <w:rsid w:val="003065B8"/>
    <w:rsid w:val="00332C98"/>
    <w:rsid w:val="0036383E"/>
    <w:rsid w:val="00366BD8"/>
    <w:rsid w:val="003876C0"/>
    <w:rsid w:val="003D7EC9"/>
    <w:rsid w:val="0041049D"/>
    <w:rsid w:val="0045076B"/>
    <w:rsid w:val="00460CB9"/>
    <w:rsid w:val="00473A07"/>
    <w:rsid w:val="004A4DA0"/>
    <w:rsid w:val="004B0D0D"/>
    <w:rsid w:val="004B345B"/>
    <w:rsid w:val="004F2991"/>
    <w:rsid w:val="00521818"/>
    <w:rsid w:val="0053198F"/>
    <w:rsid w:val="0054344E"/>
    <w:rsid w:val="005622DD"/>
    <w:rsid w:val="005859B7"/>
    <w:rsid w:val="005A1E13"/>
    <w:rsid w:val="005B08F0"/>
    <w:rsid w:val="005B4E6D"/>
    <w:rsid w:val="005F25A9"/>
    <w:rsid w:val="005F29B4"/>
    <w:rsid w:val="00612645"/>
    <w:rsid w:val="00643981"/>
    <w:rsid w:val="00674853"/>
    <w:rsid w:val="00682B06"/>
    <w:rsid w:val="0068698C"/>
    <w:rsid w:val="00697410"/>
    <w:rsid w:val="006A4876"/>
    <w:rsid w:val="006A7667"/>
    <w:rsid w:val="006B2BB8"/>
    <w:rsid w:val="0073541F"/>
    <w:rsid w:val="00742AAF"/>
    <w:rsid w:val="00771CB7"/>
    <w:rsid w:val="0078775B"/>
    <w:rsid w:val="00790210"/>
    <w:rsid w:val="007B7B06"/>
    <w:rsid w:val="007D32B6"/>
    <w:rsid w:val="007D554A"/>
    <w:rsid w:val="007D5A8A"/>
    <w:rsid w:val="007E0BB9"/>
    <w:rsid w:val="007F001C"/>
    <w:rsid w:val="008138B5"/>
    <w:rsid w:val="00835D38"/>
    <w:rsid w:val="00856C00"/>
    <w:rsid w:val="00862910"/>
    <w:rsid w:val="008921F1"/>
    <w:rsid w:val="008A3C57"/>
    <w:rsid w:val="008D5CB8"/>
    <w:rsid w:val="008F22ED"/>
    <w:rsid w:val="00907ABE"/>
    <w:rsid w:val="009163F2"/>
    <w:rsid w:val="00935A10"/>
    <w:rsid w:val="009467A1"/>
    <w:rsid w:val="00976447"/>
    <w:rsid w:val="009863B1"/>
    <w:rsid w:val="00996E1D"/>
    <w:rsid w:val="009A4336"/>
    <w:rsid w:val="009D4269"/>
    <w:rsid w:val="009F2C66"/>
    <w:rsid w:val="00A0305C"/>
    <w:rsid w:val="00A25266"/>
    <w:rsid w:val="00A3374B"/>
    <w:rsid w:val="00A46B9D"/>
    <w:rsid w:val="00A60403"/>
    <w:rsid w:val="00A60449"/>
    <w:rsid w:val="00A70906"/>
    <w:rsid w:val="00A81782"/>
    <w:rsid w:val="00A8629B"/>
    <w:rsid w:val="00A92A98"/>
    <w:rsid w:val="00AA2411"/>
    <w:rsid w:val="00AA6E8D"/>
    <w:rsid w:val="00AC2ACA"/>
    <w:rsid w:val="00AC31A4"/>
    <w:rsid w:val="00AF2E5C"/>
    <w:rsid w:val="00B27B12"/>
    <w:rsid w:val="00B3219E"/>
    <w:rsid w:val="00B511A9"/>
    <w:rsid w:val="00B5337D"/>
    <w:rsid w:val="00B8592E"/>
    <w:rsid w:val="00BA142A"/>
    <w:rsid w:val="00C215F3"/>
    <w:rsid w:val="00C231AC"/>
    <w:rsid w:val="00C8050F"/>
    <w:rsid w:val="00CA780A"/>
    <w:rsid w:val="00CD5FA8"/>
    <w:rsid w:val="00CE14BC"/>
    <w:rsid w:val="00CE5827"/>
    <w:rsid w:val="00CF09FC"/>
    <w:rsid w:val="00CF5535"/>
    <w:rsid w:val="00D01E8F"/>
    <w:rsid w:val="00D10433"/>
    <w:rsid w:val="00D24915"/>
    <w:rsid w:val="00D52386"/>
    <w:rsid w:val="00D56752"/>
    <w:rsid w:val="00D86168"/>
    <w:rsid w:val="00DA6A3F"/>
    <w:rsid w:val="00DB403D"/>
    <w:rsid w:val="00DC6606"/>
    <w:rsid w:val="00DC68B2"/>
    <w:rsid w:val="00DD6A9B"/>
    <w:rsid w:val="00DE4DBE"/>
    <w:rsid w:val="00DF6367"/>
    <w:rsid w:val="00E12F94"/>
    <w:rsid w:val="00E17E31"/>
    <w:rsid w:val="00E220A4"/>
    <w:rsid w:val="00E46D93"/>
    <w:rsid w:val="00E62A33"/>
    <w:rsid w:val="00E82621"/>
    <w:rsid w:val="00E8310F"/>
    <w:rsid w:val="00E90D5D"/>
    <w:rsid w:val="00EA3183"/>
    <w:rsid w:val="00EA42B3"/>
    <w:rsid w:val="00EB0EFC"/>
    <w:rsid w:val="00ED6AAF"/>
    <w:rsid w:val="00EF07DA"/>
    <w:rsid w:val="00F02A57"/>
    <w:rsid w:val="00F063FE"/>
    <w:rsid w:val="00F1435C"/>
    <w:rsid w:val="00F259B9"/>
    <w:rsid w:val="00F36A8C"/>
    <w:rsid w:val="00F46C00"/>
    <w:rsid w:val="00F804E5"/>
    <w:rsid w:val="00F901A7"/>
    <w:rsid w:val="00F91BB1"/>
    <w:rsid w:val="00F92359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6663F"/>
    <w:rsid w:val="000C7DE3"/>
    <w:rsid w:val="001518A5"/>
    <w:rsid w:val="001E57DA"/>
    <w:rsid w:val="0022327C"/>
    <w:rsid w:val="00224ECB"/>
    <w:rsid w:val="0022656D"/>
    <w:rsid w:val="0037538B"/>
    <w:rsid w:val="00435F78"/>
    <w:rsid w:val="004B3B4B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32</cp:revision>
  <dcterms:created xsi:type="dcterms:W3CDTF">2023-03-16T14:32:00Z</dcterms:created>
  <dcterms:modified xsi:type="dcterms:W3CDTF">2023-03-16T15:05:00Z</dcterms:modified>
</cp:coreProperties>
</file>