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5812D3" w14:textId="77777777" w:rsidR="00514A9E" w:rsidRPr="00A41087" w:rsidRDefault="00A41087" w:rsidP="00A41087">
      <w:pPr>
        <w:autoSpaceDE w:val="0"/>
        <w:autoSpaceDN w:val="0"/>
        <w:adjustRightInd w:val="0"/>
        <w:spacing w:after="0" w:line="240" w:lineRule="auto"/>
        <w:rPr>
          <w:rFonts w:ascii="Arial" w:hAnsi="Arial" w:cs="Arial"/>
          <w:color w:val="FF9A00"/>
          <w:sz w:val="24"/>
          <w:szCs w:val="24"/>
        </w:rPr>
      </w:pPr>
      <w:r w:rsidRPr="00A41087">
        <w:rPr>
          <w:noProof/>
          <w:lang w:eastAsia="en-GB"/>
        </w:rPr>
        <mc:AlternateContent>
          <mc:Choice Requires="wps">
            <w:drawing>
              <wp:anchor distT="45720" distB="45720" distL="114300" distR="114300" simplePos="0" relativeHeight="251659264" behindDoc="0" locked="0" layoutInCell="1" allowOverlap="1" wp14:anchorId="5D7782A4" wp14:editId="4CDBBF3E">
                <wp:simplePos x="0" y="0"/>
                <wp:positionH relativeFrom="column">
                  <wp:posOffset>25400</wp:posOffset>
                </wp:positionH>
                <wp:positionV relativeFrom="paragraph">
                  <wp:posOffset>186055</wp:posOffset>
                </wp:positionV>
                <wp:extent cx="6210300" cy="1404620"/>
                <wp:effectExtent l="0" t="0" r="19050" b="203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1404620"/>
                        </a:xfrm>
                        <a:prstGeom prst="rect">
                          <a:avLst/>
                        </a:prstGeom>
                        <a:solidFill>
                          <a:srgbClr val="FFFFFF"/>
                        </a:solidFill>
                        <a:ln w="9525">
                          <a:solidFill>
                            <a:srgbClr val="000000"/>
                          </a:solidFill>
                          <a:miter lim="800000"/>
                          <a:headEnd/>
                          <a:tailEnd/>
                        </a:ln>
                      </wps:spPr>
                      <wps:txbx>
                        <w:txbxContent>
                          <w:p w14:paraId="73BDA4EC" w14:textId="77777777" w:rsidR="00A41087" w:rsidRPr="00A41087" w:rsidRDefault="00A41087" w:rsidP="00A41087">
                            <w:pPr>
                              <w:pStyle w:val="ListParagraph"/>
                              <w:numPr>
                                <w:ilvl w:val="0"/>
                                <w:numId w:val="4"/>
                              </w:numPr>
                              <w:rPr>
                                <w:color w:val="ED7D31" w:themeColor="accent2"/>
                                <w:sz w:val="28"/>
                                <w:szCs w:val="28"/>
                              </w:rPr>
                            </w:pPr>
                            <w:r w:rsidRPr="00A41087">
                              <w:rPr>
                                <w:color w:val="ED7D31" w:themeColor="accent2"/>
                                <w:sz w:val="28"/>
                                <w:szCs w:val="28"/>
                              </w:rPr>
                              <w:t>Population Needs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D7782A4" id="_x0000_t202" coordsize="21600,21600" o:spt="202" path="m,l,21600r21600,l21600,xe">
                <v:stroke joinstyle="miter"/>
                <v:path gradientshapeok="t" o:connecttype="rect"/>
              </v:shapetype>
              <v:shape id="Text Box 2" o:spid="_x0000_s1026" type="#_x0000_t202" style="position:absolute;margin-left:2pt;margin-top:14.65pt;width:489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">
                <v:textbox style="mso-fit-shape-to-text:t">
                  <w:txbxContent>
                    <w:p w14:paraId="73BDA4EC" w14:textId="77777777" w:rsidR="00A41087" w:rsidRPr="00A41087" w:rsidRDefault="00A41087" w:rsidP="00A41087">
                      <w:pPr>
                        <w:pStyle w:val="ListParagraph"/>
                        <w:numPr>
                          <w:ilvl w:val="0"/>
                          <w:numId w:val="4"/>
                        </w:numPr>
                        <w:rPr>
                          <w:color w:val="ED7D31" w:themeColor="accent2"/>
                          <w:sz w:val="28"/>
                          <w:szCs w:val="28"/>
                        </w:rPr>
                      </w:pPr>
                      <w:r w:rsidRPr="00A41087">
                        <w:rPr>
                          <w:color w:val="ED7D31" w:themeColor="accent2"/>
                          <w:sz w:val="28"/>
                          <w:szCs w:val="28"/>
                        </w:rPr>
                        <w:t>Population Needs</w:t>
                      </w:r>
                    </w:p>
                  </w:txbxContent>
                </v:textbox>
                <w10:wrap type="square"/>
              </v:shape>
            </w:pict>
          </mc:Fallback>
        </mc:AlternateContent>
      </w:r>
    </w:p>
    <w:p w14:paraId="6DD6E544" w14:textId="77777777" w:rsidR="00514A9E" w:rsidRDefault="00514A9E" w:rsidP="00514A9E">
      <w:pPr>
        <w:autoSpaceDE w:val="0"/>
        <w:autoSpaceDN w:val="0"/>
        <w:adjustRightInd w:val="0"/>
        <w:spacing w:after="0" w:line="240" w:lineRule="auto"/>
        <w:rPr>
          <w:rFonts w:ascii="Arial" w:hAnsi="Arial" w:cs="Arial"/>
          <w:b/>
          <w:bCs/>
          <w:color w:val="000000"/>
        </w:rPr>
      </w:pPr>
      <w:r>
        <w:rPr>
          <w:rFonts w:ascii="Arial" w:hAnsi="Arial" w:cs="Arial"/>
          <w:b/>
          <w:bCs/>
          <w:color w:val="000000"/>
        </w:rPr>
        <w:t>1.1 National/local context and evidence base</w:t>
      </w:r>
    </w:p>
    <w:p w14:paraId="68265FE1" w14:textId="77777777" w:rsidR="00514A9E" w:rsidRDefault="00514A9E" w:rsidP="00514A9E">
      <w:pPr>
        <w:autoSpaceDE w:val="0"/>
        <w:autoSpaceDN w:val="0"/>
        <w:adjustRightInd w:val="0"/>
        <w:spacing w:after="0" w:line="240" w:lineRule="auto"/>
        <w:rPr>
          <w:rFonts w:ascii="Arial" w:hAnsi="Arial" w:cs="Arial"/>
          <w:color w:val="000000"/>
        </w:rPr>
      </w:pPr>
      <w:r>
        <w:rPr>
          <w:rFonts w:ascii="Arial" w:hAnsi="Arial" w:cs="Arial"/>
          <w:color w:val="000000"/>
        </w:rPr>
        <w:t>All advice and activities will be based on, or contribute to, evidence based research and will</w:t>
      </w:r>
    </w:p>
    <w:p w14:paraId="23393672" w14:textId="77777777" w:rsidR="00514A9E" w:rsidRDefault="00514A9E" w:rsidP="00514A9E">
      <w:pPr>
        <w:autoSpaceDE w:val="0"/>
        <w:autoSpaceDN w:val="0"/>
        <w:adjustRightInd w:val="0"/>
        <w:spacing w:after="0" w:line="240" w:lineRule="auto"/>
        <w:rPr>
          <w:rFonts w:ascii="Arial" w:hAnsi="Arial" w:cs="Arial"/>
          <w:color w:val="000000"/>
        </w:rPr>
      </w:pPr>
      <w:r>
        <w:rPr>
          <w:rFonts w:ascii="Arial" w:hAnsi="Arial" w:cs="Arial"/>
          <w:color w:val="000000"/>
        </w:rPr>
        <w:t>be compliant with relevant guidelines, as well as standards for practice as set out in:</w:t>
      </w:r>
    </w:p>
    <w:p w14:paraId="64EA88FB" w14:textId="77777777" w:rsidR="00514A9E" w:rsidRDefault="00514A9E" w:rsidP="00514A9E">
      <w:pPr>
        <w:autoSpaceDE w:val="0"/>
        <w:autoSpaceDN w:val="0"/>
        <w:adjustRightInd w:val="0"/>
        <w:spacing w:after="0" w:line="240" w:lineRule="auto"/>
        <w:rPr>
          <w:rFonts w:ascii="Arial" w:hAnsi="Arial" w:cs="Arial"/>
          <w:color w:val="000000"/>
        </w:rPr>
      </w:pPr>
      <w:r>
        <w:rPr>
          <w:rFonts w:ascii="Arial" w:hAnsi="Arial" w:cs="Arial"/>
          <w:b/>
          <w:bCs/>
          <w:color w:val="000000"/>
        </w:rPr>
        <w:t>National Policy Drivers:</w:t>
      </w:r>
    </w:p>
    <w:p w14:paraId="1495EFA9" w14:textId="77777777" w:rsidR="00514A9E" w:rsidRPr="00943148" w:rsidRDefault="00514A9E" w:rsidP="00514A9E">
      <w:pPr>
        <w:pStyle w:val="FootnoteText"/>
        <w:numPr>
          <w:ilvl w:val="0"/>
          <w:numId w:val="2"/>
        </w:numPr>
        <w:rPr>
          <w:rFonts w:ascii="Arial" w:hAnsi="Arial" w:cs="Arial"/>
          <w:sz w:val="22"/>
          <w:szCs w:val="22"/>
        </w:rPr>
      </w:pPr>
      <w:r w:rsidRPr="00943148">
        <w:rPr>
          <w:rFonts w:ascii="Arial" w:hAnsi="Arial" w:cs="Arial"/>
          <w:sz w:val="22"/>
          <w:szCs w:val="22"/>
        </w:rPr>
        <w:t xml:space="preserve">Tobacco Control Plan for England, 2017. </w:t>
      </w:r>
      <w:hyperlink r:id="rId8" w:history="1">
        <w:r w:rsidRPr="00943148">
          <w:rPr>
            <w:rStyle w:val="Hyperlink"/>
            <w:rFonts w:ascii="Arial" w:hAnsi="Arial" w:cs="Arial"/>
            <w:sz w:val="22"/>
            <w:szCs w:val="22"/>
          </w:rPr>
          <w:t>https://www.gov.uk/government/publications/towards-a-smoke-free-generation-tobacco-control-plan-for-england</w:t>
        </w:r>
      </w:hyperlink>
    </w:p>
    <w:p w14:paraId="5717DE24" w14:textId="77777777" w:rsidR="00514A9E" w:rsidRPr="00120298" w:rsidRDefault="00514A9E" w:rsidP="00514A9E">
      <w:pPr>
        <w:pStyle w:val="ListParagraph"/>
        <w:numPr>
          <w:ilvl w:val="0"/>
          <w:numId w:val="3"/>
        </w:numPr>
        <w:autoSpaceDE w:val="0"/>
        <w:autoSpaceDN w:val="0"/>
        <w:adjustRightInd w:val="0"/>
        <w:spacing w:after="0" w:line="240" w:lineRule="auto"/>
        <w:rPr>
          <w:rFonts w:ascii="Arial" w:hAnsi="Arial" w:cs="Arial"/>
          <w:color w:val="000000"/>
        </w:rPr>
      </w:pPr>
      <w:r w:rsidRPr="00120298">
        <w:rPr>
          <w:rFonts w:ascii="Arial" w:hAnsi="Arial" w:cs="Arial"/>
        </w:rPr>
        <w:t xml:space="preserve">NHS England, Long term Plan, 2019 </w:t>
      </w:r>
      <w:r w:rsidRPr="00120298">
        <w:rPr>
          <w:rStyle w:val="Hyperlink"/>
          <w:rFonts w:ascii="Arial" w:hAnsi="Arial" w:cs="Arial"/>
        </w:rPr>
        <w:t>https://www.england.nhs.uk/long-term-plan/</w:t>
      </w:r>
    </w:p>
    <w:p w14:paraId="49B1EA50" w14:textId="77777777" w:rsidR="00514A9E" w:rsidRPr="00943148" w:rsidRDefault="00514A9E" w:rsidP="00514A9E">
      <w:pPr>
        <w:pStyle w:val="ListParagraph"/>
        <w:numPr>
          <w:ilvl w:val="0"/>
          <w:numId w:val="2"/>
        </w:numPr>
        <w:spacing w:after="0" w:line="240" w:lineRule="auto"/>
        <w:rPr>
          <w:rFonts w:ascii="Arial" w:hAnsi="Arial" w:cs="Arial"/>
        </w:rPr>
      </w:pPr>
      <w:r w:rsidRPr="00943148">
        <w:rPr>
          <w:rFonts w:ascii="Arial" w:hAnsi="Arial" w:cs="Arial"/>
        </w:rPr>
        <w:t>Stop smoking interventions and services (NICE, 2018) (NG92)</w:t>
      </w:r>
    </w:p>
    <w:p w14:paraId="4976D3BB" w14:textId="77777777" w:rsidR="00514A9E" w:rsidRPr="00943148" w:rsidRDefault="00514A9E" w:rsidP="00514A9E">
      <w:pPr>
        <w:pStyle w:val="ListParagraph"/>
        <w:numPr>
          <w:ilvl w:val="0"/>
          <w:numId w:val="2"/>
        </w:numPr>
        <w:spacing w:after="0" w:line="240" w:lineRule="auto"/>
        <w:rPr>
          <w:rFonts w:ascii="Arial" w:hAnsi="Arial" w:cs="Arial"/>
        </w:rPr>
      </w:pPr>
      <w:r w:rsidRPr="00943148">
        <w:rPr>
          <w:rFonts w:ascii="Arial" w:hAnsi="Arial" w:cs="Arial"/>
        </w:rPr>
        <w:t>Smoking: acute, maternity and mental health services (NICE, 2013) (PH48)</w:t>
      </w:r>
    </w:p>
    <w:p w14:paraId="6EA59083" w14:textId="77777777" w:rsidR="00514A9E" w:rsidRPr="00943148" w:rsidRDefault="00514A9E" w:rsidP="00514A9E">
      <w:pPr>
        <w:pStyle w:val="ListParagraph"/>
        <w:numPr>
          <w:ilvl w:val="0"/>
          <w:numId w:val="2"/>
        </w:numPr>
        <w:spacing w:after="0" w:line="240" w:lineRule="auto"/>
        <w:rPr>
          <w:rFonts w:ascii="Arial" w:hAnsi="Arial" w:cs="Arial"/>
        </w:rPr>
      </w:pPr>
      <w:r w:rsidRPr="00943148">
        <w:rPr>
          <w:rFonts w:ascii="Arial" w:hAnsi="Arial" w:cs="Arial"/>
        </w:rPr>
        <w:t>Tobacco: harm-reduction approaches to smoking (NICE, 2013) (PH45)</w:t>
      </w:r>
    </w:p>
    <w:p w14:paraId="60A5DACA" w14:textId="77777777" w:rsidR="00514A9E" w:rsidRPr="00943148" w:rsidRDefault="00514A9E" w:rsidP="00514A9E">
      <w:pPr>
        <w:pStyle w:val="ListParagraph"/>
        <w:numPr>
          <w:ilvl w:val="0"/>
          <w:numId w:val="2"/>
        </w:numPr>
        <w:spacing w:after="0" w:line="240" w:lineRule="auto"/>
        <w:rPr>
          <w:rFonts w:ascii="Arial" w:hAnsi="Arial" w:cs="Arial"/>
        </w:rPr>
      </w:pPr>
      <w:r w:rsidRPr="00943148">
        <w:rPr>
          <w:rFonts w:ascii="Arial" w:hAnsi="Arial" w:cs="Arial"/>
        </w:rPr>
        <w:t xml:space="preserve">“Models of delivery for stop smoking services. Options and evidence” PHE, 2017 </w:t>
      </w:r>
      <w:hyperlink r:id="rId9" w:history="1">
        <w:r w:rsidRPr="00943148">
          <w:rPr>
            <w:rStyle w:val="Hyperlink"/>
            <w:rFonts w:ascii="Arial" w:hAnsi="Arial" w:cs="Arial"/>
          </w:rPr>
          <w:t>https://www.gov.uk/government/publications/stop-smoking-services-models-of-delivery</w:t>
        </w:r>
      </w:hyperlink>
    </w:p>
    <w:p w14:paraId="55C7521F" w14:textId="77777777" w:rsidR="00514A9E" w:rsidRPr="00943148" w:rsidRDefault="00514A9E" w:rsidP="00514A9E">
      <w:pPr>
        <w:pStyle w:val="ListParagraph"/>
        <w:numPr>
          <w:ilvl w:val="0"/>
          <w:numId w:val="2"/>
        </w:numPr>
        <w:autoSpaceDE w:val="0"/>
        <w:autoSpaceDN w:val="0"/>
        <w:adjustRightInd w:val="0"/>
        <w:spacing w:after="0" w:line="240" w:lineRule="auto"/>
        <w:rPr>
          <w:rFonts w:ascii="Arial" w:hAnsi="Arial" w:cs="Arial"/>
          <w:color w:val="000000"/>
        </w:rPr>
      </w:pPr>
      <w:r w:rsidRPr="00943148">
        <w:rPr>
          <w:rFonts w:ascii="Arial" w:hAnsi="Arial" w:cs="Arial"/>
        </w:rPr>
        <w:t>“The End of Smoking” 2019, Department of Health and Social Care</w:t>
      </w:r>
    </w:p>
    <w:p w14:paraId="5AA647D3" w14:textId="77777777" w:rsidR="00514A9E" w:rsidRDefault="00514A9E" w:rsidP="00514A9E">
      <w:pPr>
        <w:autoSpaceDE w:val="0"/>
        <w:autoSpaceDN w:val="0"/>
        <w:adjustRightInd w:val="0"/>
        <w:spacing w:after="0" w:line="240" w:lineRule="auto"/>
        <w:rPr>
          <w:rFonts w:ascii="Arial" w:hAnsi="Arial" w:cs="Arial"/>
          <w:color w:val="000000"/>
        </w:rPr>
      </w:pPr>
    </w:p>
    <w:p w14:paraId="381E5E51" w14:textId="77777777" w:rsidR="00514A9E" w:rsidRDefault="00514A9E" w:rsidP="00514A9E">
      <w:pPr>
        <w:autoSpaceDE w:val="0"/>
        <w:autoSpaceDN w:val="0"/>
        <w:adjustRightInd w:val="0"/>
        <w:spacing w:after="0" w:line="240" w:lineRule="auto"/>
        <w:rPr>
          <w:rFonts w:ascii="Arial" w:hAnsi="Arial" w:cs="Arial"/>
          <w:b/>
          <w:bCs/>
          <w:color w:val="000000"/>
        </w:rPr>
      </w:pPr>
      <w:r>
        <w:rPr>
          <w:rFonts w:ascii="Arial" w:hAnsi="Arial" w:cs="Arial"/>
          <w:b/>
          <w:bCs/>
          <w:color w:val="000000"/>
        </w:rPr>
        <w:t>Local Policy Drivers:</w:t>
      </w:r>
    </w:p>
    <w:p w14:paraId="00151C27" w14:textId="77777777" w:rsidR="00514A9E" w:rsidRPr="006A7D5E" w:rsidRDefault="00514A9E" w:rsidP="00514A9E">
      <w:pPr>
        <w:autoSpaceDE w:val="0"/>
        <w:autoSpaceDN w:val="0"/>
        <w:adjustRightInd w:val="0"/>
        <w:spacing w:after="0" w:line="240" w:lineRule="auto"/>
        <w:rPr>
          <w:rFonts w:ascii="Arial" w:hAnsi="Arial" w:cs="Arial"/>
        </w:rPr>
      </w:pPr>
      <w:r w:rsidRPr="006A7D5E">
        <w:rPr>
          <w:rFonts w:ascii="Symbol" w:hAnsi="Symbol" w:cs="Symbol"/>
        </w:rPr>
        <w:t></w:t>
      </w:r>
      <w:r>
        <w:rPr>
          <w:rFonts w:ascii="Symbol" w:hAnsi="Symbol" w:cs="Symbol"/>
        </w:rPr>
        <w:t></w:t>
      </w:r>
      <w:r>
        <w:rPr>
          <w:rFonts w:ascii="Arial" w:hAnsi="Arial" w:cs="Arial"/>
        </w:rPr>
        <w:t>”</w:t>
      </w:r>
      <w:r w:rsidRPr="006A7D5E">
        <w:rPr>
          <w:rFonts w:ascii="Arial" w:hAnsi="Arial" w:cs="Arial"/>
        </w:rPr>
        <w:t xml:space="preserve">Joint Health and Wellbeing Strategy” of Southampton City Council and Southampton Clinical Commissioning Group </w:t>
      </w:r>
    </w:p>
    <w:p w14:paraId="44E5A5A9" w14:textId="77777777" w:rsidR="00514A9E" w:rsidRPr="006A7D5E" w:rsidRDefault="00514A9E" w:rsidP="00514A9E">
      <w:pPr>
        <w:autoSpaceDE w:val="0"/>
        <w:autoSpaceDN w:val="0"/>
        <w:adjustRightInd w:val="0"/>
        <w:spacing w:after="0" w:line="240" w:lineRule="auto"/>
        <w:rPr>
          <w:rFonts w:ascii="Arial" w:hAnsi="Arial" w:cs="Arial"/>
        </w:rPr>
      </w:pPr>
      <w:r w:rsidRPr="006A7D5E">
        <w:rPr>
          <w:rFonts w:ascii="Symbol" w:hAnsi="Symbol" w:cs="Symbol"/>
        </w:rPr>
        <w:t></w:t>
      </w:r>
      <w:r w:rsidRPr="006A7D5E">
        <w:rPr>
          <w:rFonts w:ascii="Symbol" w:hAnsi="Symbol" w:cs="Symbol"/>
        </w:rPr>
        <w:t></w:t>
      </w:r>
      <w:r w:rsidRPr="006A7D5E">
        <w:rPr>
          <w:rFonts w:ascii="Arial" w:hAnsi="Arial" w:cs="Arial"/>
        </w:rPr>
        <w:t xml:space="preserve">Southampton City Council “Southampton Health &amp; Care 5 Year Strategy” </w:t>
      </w:r>
    </w:p>
    <w:p w14:paraId="391125A7" w14:textId="77777777" w:rsidR="00514A9E" w:rsidRPr="006A7D5E" w:rsidRDefault="00514A9E" w:rsidP="00514A9E">
      <w:pPr>
        <w:autoSpaceDE w:val="0"/>
        <w:autoSpaceDN w:val="0"/>
        <w:adjustRightInd w:val="0"/>
        <w:spacing w:after="0" w:line="240" w:lineRule="auto"/>
        <w:rPr>
          <w:rFonts w:ascii="Arial" w:hAnsi="Arial" w:cs="Arial"/>
        </w:rPr>
      </w:pPr>
      <w:r w:rsidRPr="006A7D5E">
        <w:rPr>
          <w:rFonts w:ascii="Symbol" w:hAnsi="Symbol" w:cs="Symbol"/>
        </w:rPr>
        <w:t></w:t>
      </w:r>
      <w:r w:rsidRPr="006A7D5E">
        <w:rPr>
          <w:rFonts w:ascii="Symbol" w:hAnsi="Symbol" w:cs="Symbol"/>
        </w:rPr>
        <w:t></w:t>
      </w:r>
      <w:r w:rsidRPr="006A7D5E">
        <w:rPr>
          <w:rFonts w:ascii="Arial" w:hAnsi="Arial" w:cs="Arial"/>
        </w:rPr>
        <w:t xml:space="preserve"> Southampton data observatory</w:t>
      </w:r>
    </w:p>
    <w:p w14:paraId="61DE564D" w14:textId="77777777" w:rsidR="000939A9" w:rsidRPr="000939A9" w:rsidRDefault="000939A9" w:rsidP="000939A9">
      <w:pPr>
        <w:autoSpaceDE w:val="0"/>
        <w:autoSpaceDN w:val="0"/>
        <w:adjustRightInd w:val="0"/>
        <w:spacing w:after="0" w:line="240" w:lineRule="auto"/>
        <w:rPr>
          <w:rFonts w:ascii="Arial" w:hAnsi="Arial" w:cs="Arial"/>
        </w:rPr>
      </w:pPr>
      <w:r w:rsidRPr="000939A9">
        <w:rPr>
          <w:rFonts w:ascii="Arial" w:hAnsi="Arial" w:cs="Arial"/>
          <w:noProof/>
          <w:color w:val="FF9A00"/>
          <w:lang w:eastAsia="en-GB"/>
        </w:rPr>
        <mc:AlternateContent>
          <mc:Choice Requires="wps">
            <w:drawing>
              <wp:anchor distT="45720" distB="45720" distL="114300" distR="114300" simplePos="0" relativeHeight="251661312" behindDoc="0" locked="0" layoutInCell="1" allowOverlap="1" wp14:anchorId="0697BBBC" wp14:editId="0609CA6E">
                <wp:simplePos x="0" y="0"/>
                <wp:positionH relativeFrom="column">
                  <wp:posOffset>-6350</wp:posOffset>
                </wp:positionH>
                <wp:positionV relativeFrom="paragraph">
                  <wp:posOffset>353695</wp:posOffset>
                </wp:positionV>
                <wp:extent cx="6134100" cy="1404620"/>
                <wp:effectExtent l="0" t="0" r="19050" b="1397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1404620"/>
                        </a:xfrm>
                        <a:prstGeom prst="rect">
                          <a:avLst/>
                        </a:prstGeom>
                        <a:solidFill>
                          <a:srgbClr val="FFFFFF"/>
                        </a:solidFill>
                        <a:ln w="9525">
                          <a:solidFill>
                            <a:srgbClr val="000000"/>
                          </a:solidFill>
                          <a:miter lim="800000"/>
                          <a:headEnd/>
                          <a:tailEnd/>
                        </a:ln>
                      </wps:spPr>
                      <wps:txbx>
                        <w:txbxContent>
                          <w:p w14:paraId="6767D77C" w14:textId="77777777" w:rsidR="000939A9" w:rsidRPr="000939A9" w:rsidRDefault="000939A9">
                            <w:pPr>
                              <w:rPr>
                                <w:color w:val="ED7D31" w:themeColor="accent2"/>
                                <w:sz w:val="28"/>
                                <w:szCs w:val="28"/>
                              </w:rPr>
                            </w:pPr>
                            <w:r w:rsidRPr="000939A9">
                              <w:rPr>
                                <w:color w:val="ED7D31" w:themeColor="accent2"/>
                                <w:sz w:val="28"/>
                                <w:szCs w:val="28"/>
                              </w:rPr>
                              <w:t>2. Scope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697BBBC" id="_x0000_s1027" type="#_x0000_t202" style="position:absolute;margin-left:-.5pt;margin-top:27.85pt;width:483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">
                <v:textbox style="mso-fit-shape-to-text:t">
                  <w:txbxContent>
                    <w:p w14:paraId="6767D77C" w14:textId="77777777" w:rsidR="000939A9" w:rsidRPr="000939A9" w:rsidRDefault="000939A9">
                      <w:pPr>
                        <w:rPr>
                          <w:color w:val="ED7D31" w:themeColor="accent2"/>
                          <w:sz w:val="28"/>
                          <w:szCs w:val="28"/>
                        </w:rPr>
                      </w:pPr>
                      <w:r w:rsidRPr="000939A9">
                        <w:rPr>
                          <w:color w:val="ED7D31" w:themeColor="accent2"/>
                          <w:sz w:val="28"/>
                          <w:szCs w:val="28"/>
                        </w:rPr>
                        <w:t>2. Scope</w:t>
                      </w:r>
                    </w:p>
                  </w:txbxContent>
                </v:textbox>
                <w10:wrap type="square"/>
              </v:shape>
            </w:pict>
          </mc:Fallback>
        </mc:AlternateContent>
      </w:r>
    </w:p>
    <w:p w14:paraId="29A1B1A0" w14:textId="77777777" w:rsidR="00514A9E" w:rsidRPr="006522B1" w:rsidRDefault="000939A9" w:rsidP="000939A9">
      <w:pPr>
        <w:pStyle w:val="ListParagraph"/>
        <w:autoSpaceDE w:val="0"/>
        <w:autoSpaceDN w:val="0"/>
        <w:adjustRightInd w:val="0"/>
        <w:spacing w:after="0" w:line="240" w:lineRule="auto"/>
        <w:ind w:left="360"/>
        <w:rPr>
          <w:rFonts w:ascii="Arial" w:hAnsi="Arial" w:cs="Arial"/>
          <w:color w:val="FF9A00"/>
        </w:rPr>
      </w:pPr>
      <w:r w:rsidRPr="000939A9">
        <w:rPr>
          <w:rFonts w:ascii="Arial" w:hAnsi="Arial" w:cs="Arial"/>
          <w:noProof/>
          <w:color w:val="FF9A00"/>
          <w:lang w:eastAsia="en-GB"/>
        </w:rPr>
        <w:t xml:space="preserve"> </w:t>
      </w:r>
    </w:p>
    <w:p w14:paraId="3B27FEF2" w14:textId="25E9EA9E" w:rsidR="00514A9E" w:rsidRDefault="00514A9E" w:rsidP="00514A9E">
      <w:pPr>
        <w:autoSpaceDE w:val="0"/>
        <w:autoSpaceDN w:val="0"/>
        <w:adjustRightInd w:val="0"/>
        <w:spacing w:after="0" w:line="240" w:lineRule="auto"/>
        <w:rPr>
          <w:rFonts w:ascii="Arial" w:hAnsi="Arial" w:cs="Arial"/>
          <w:b/>
          <w:bCs/>
          <w:color w:val="000000"/>
        </w:rPr>
      </w:pPr>
      <w:r>
        <w:rPr>
          <w:rFonts w:ascii="Arial" w:hAnsi="Arial" w:cs="Arial"/>
          <w:b/>
          <w:bCs/>
          <w:color w:val="000000"/>
        </w:rPr>
        <w:t>2.1 Service description/care pathway</w:t>
      </w:r>
    </w:p>
    <w:p w14:paraId="6C0FA606" w14:textId="680F52C9" w:rsidR="0042605D" w:rsidRDefault="0042605D" w:rsidP="0042605D">
      <w:pPr>
        <w:autoSpaceDE w:val="0"/>
        <w:autoSpaceDN w:val="0"/>
        <w:adjustRightInd w:val="0"/>
        <w:spacing w:after="0" w:line="240" w:lineRule="auto"/>
        <w:rPr>
          <w:rFonts w:ascii="Arial" w:hAnsi="Arial" w:cs="Arial"/>
          <w:color w:val="000000"/>
        </w:rPr>
      </w:pPr>
      <w:r>
        <w:rPr>
          <w:rFonts w:ascii="Arial" w:hAnsi="Arial" w:cs="Arial"/>
          <w:color w:val="000000"/>
        </w:rPr>
        <w:t>This service is part of the interim provision</w:t>
      </w:r>
      <w:r w:rsidR="00112391">
        <w:rPr>
          <w:rFonts w:ascii="Arial" w:hAnsi="Arial" w:cs="Arial"/>
          <w:color w:val="000000"/>
        </w:rPr>
        <w:t xml:space="preserve"> during the </w:t>
      </w:r>
      <w:proofErr w:type="spellStart"/>
      <w:r w:rsidR="00112391">
        <w:rPr>
          <w:rFonts w:ascii="Arial" w:hAnsi="Arial" w:cs="Arial"/>
          <w:color w:val="000000"/>
        </w:rPr>
        <w:t>Covid</w:t>
      </w:r>
      <w:proofErr w:type="spellEnd"/>
      <w:r w:rsidR="00112391">
        <w:rPr>
          <w:rFonts w:ascii="Arial" w:hAnsi="Arial" w:cs="Arial"/>
          <w:color w:val="000000"/>
        </w:rPr>
        <w:t xml:space="preserve"> </w:t>
      </w:r>
      <w:r w:rsidR="004012B0">
        <w:rPr>
          <w:rFonts w:ascii="Arial" w:hAnsi="Arial" w:cs="Arial"/>
          <w:color w:val="000000"/>
        </w:rPr>
        <w:t>19 pandemic</w:t>
      </w:r>
      <w:r w:rsidR="00112391">
        <w:rPr>
          <w:rFonts w:ascii="Arial" w:hAnsi="Arial" w:cs="Arial"/>
          <w:color w:val="000000"/>
        </w:rPr>
        <w:t xml:space="preserve"> </w:t>
      </w:r>
      <w:r>
        <w:rPr>
          <w:rFonts w:ascii="Arial" w:hAnsi="Arial" w:cs="Arial"/>
          <w:color w:val="000000"/>
        </w:rPr>
        <w:t>to support patients with smoking</w:t>
      </w:r>
      <w:r w:rsidR="00093615">
        <w:rPr>
          <w:rFonts w:ascii="Arial" w:hAnsi="Arial" w:cs="Arial"/>
          <w:color w:val="000000"/>
        </w:rPr>
        <w:t xml:space="preserve"> </w:t>
      </w:r>
      <w:r w:rsidR="00097729">
        <w:rPr>
          <w:rFonts w:ascii="Arial" w:hAnsi="Arial" w:cs="Arial"/>
          <w:color w:val="000000"/>
        </w:rPr>
        <w:t>cessation pharmacotherapy from 1</w:t>
      </w:r>
      <w:r w:rsidR="00097729" w:rsidRPr="00097729">
        <w:rPr>
          <w:rFonts w:ascii="Arial" w:hAnsi="Arial" w:cs="Arial"/>
          <w:color w:val="000000"/>
          <w:vertAlign w:val="superscript"/>
        </w:rPr>
        <w:t>st</w:t>
      </w:r>
      <w:r w:rsidR="00097729">
        <w:rPr>
          <w:rFonts w:ascii="Arial" w:hAnsi="Arial" w:cs="Arial"/>
          <w:color w:val="000000"/>
        </w:rPr>
        <w:t xml:space="preserve"> July 2020 to 31</w:t>
      </w:r>
      <w:r w:rsidR="00097729" w:rsidRPr="00097729">
        <w:rPr>
          <w:rFonts w:ascii="Arial" w:hAnsi="Arial" w:cs="Arial"/>
          <w:color w:val="000000"/>
          <w:vertAlign w:val="superscript"/>
        </w:rPr>
        <w:t>st</w:t>
      </w:r>
      <w:r w:rsidR="00097729">
        <w:rPr>
          <w:rFonts w:ascii="Arial" w:hAnsi="Arial" w:cs="Arial"/>
          <w:color w:val="000000"/>
        </w:rPr>
        <w:t xml:space="preserve"> March 2021, with the possibility for a further extension subject to finances being available.</w:t>
      </w:r>
    </w:p>
    <w:p w14:paraId="06C6ED9F" w14:textId="77777777" w:rsidR="0042605D" w:rsidRDefault="0042605D" w:rsidP="0042605D">
      <w:pPr>
        <w:autoSpaceDE w:val="0"/>
        <w:autoSpaceDN w:val="0"/>
        <w:adjustRightInd w:val="0"/>
        <w:spacing w:after="0" w:line="240" w:lineRule="auto"/>
        <w:rPr>
          <w:rFonts w:ascii="Arial" w:hAnsi="Arial" w:cs="Arial"/>
          <w:color w:val="000000"/>
        </w:rPr>
      </w:pPr>
      <w:r>
        <w:rPr>
          <w:rFonts w:ascii="Arial" w:hAnsi="Arial" w:cs="Arial"/>
          <w:color w:val="000000"/>
        </w:rPr>
        <w:t>This service is distinct to the Locally Commissioned Service for Smoking Cessation, where community pharmacies oversee the quit attempts of patients.</w:t>
      </w:r>
    </w:p>
    <w:p w14:paraId="19DA7037" w14:textId="77777777" w:rsidR="0042605D" w:rsidRDefault="0042605D" w:rsidP="00514A9E">
      <w:pPr>
        <w:autoSpaceDE w:val="0"/>
        <w:autoSpaceDN w:val="0"/>
        <w:adjustRightInd w:val="0"/>
        <w:spacing w:after="0" w:line="240" w:lineRule="auto"/>
        <w:rPr>
          <w:rFonts w:ascii="Arial" w:hAnsi="Arial" w:cs="Arial"/>
          <w:b/>
          <w:bCs/>
          <w:color w:val="000000"/>
        </w:rPr>
      </w:pPr>
    </w:p>
    <w:p w14:paraId="086C701F" w14:textId="77777777" w:rsidR="00514A9E" w:rsidRDefault="00514A9E" w:rsidP="00514A9E">
      <w:pPr>
        <w:autoSpaceDE w:val="0"/>
        <w:autoSpaceDN w:val="0"/>
        <w:adjustRightInd w:val="0"/>
        <w:spacing w:after="0" w:line="240" w:lineRule="auto"/>
        <w:rPr>
          <w:rFonts w:ascii="Arial" w:hAnsi="Arial" w:cs="Arial"/>
          <w:color w:val="000000"/>
        </w:rPr>
      </w:pPr>
      <w:r>
        <w:rPr>
          <w:rFonts w:ascii="Symbol" w:hAnsi="Symbol" w:cs="Symbol"/>
          <w:color w:val="000000"/>
        </w:rPr>
        <w:t></w:t>
      </w:r>
      <w:r>
        <w:rPr>
          <w:rFonts w:ascii="Symbol" w:hAnsi="Symbol" w:cs="Symbol"/>
          <w:color w:val="000000"/>
        </w:rPr>
        <w:t></w:t>
      </w:r>
      <w:r>
        <w:rPr>
          <w:rFonts w:ascii="Arial" w:hAnsi="Arial" w:cs="Arial"/>
          <w:color w:val="000000"/>
        </w:rPr>
        <w:t>To supply the pre-specified Nicotine Replacement Therapy (NRT) to clients referred by</w:t>
      </w:r>
    </w:p>
    <w:p w14:paraId="4315FF72" w14:textId="77777777" w:rsidR="00514A9E" w:rsidRDefault="00514A9E" w:rsidP="00514A9E">
      <w:pPr>
        <w:autoSpaceDE w:val="0"/>
        <w:autoSpaceDN w:val="0"/>
        <w:adjustRightInd w:val="0"/>
        <w:spacing w:after="0" w:line="240" w:lineRule="auto"/>
        <w:rPr>
          <w:rFonts w:ascii="Arial" w:hAnsi="Arial" w:cs="Arial"/>
          <w:color w:val="000000"/>
        </w:rPr>
      </w:pPr>
      <w:r w:rsidRPr="003B602D">
        <w:rPr>
          <w:rFonts w:ascii="Arial" w:hAnsi="Arial" w:cs="Arial"/>
        </w:rPr>
        <w:t xml:space="preserve">University Hospital Southampton Trust (UHS) stop smoking support </w:t>
      </w:r>
      <w:r>
        <w:rPr>
          <w:rFonts w:ascii="Arial" w:hAnsi="Arial" w:cs="Arial"/>
          <w:color w:val="000000"/>
        </w:rPr>
        <w:t>who present with valid</w:t>
      </w:r>
    </w:p>
    <w:p w14:paraId="3DF59C5E" w14:textId="0D02D9E6" w:rsidR="00514A9E" w:rsidRDefault="00097729" w:rsidP="00514A9E">
      <w:pPr>
        <w:autoSpaceDE w:val="0"/>
        <w:autoSpaceDN w:val="0"/>
        <w:adjustRightInd w:val="0"/>
        <w:spacing w:after="0" w:line="240" w:lineRule="auto"/>
        <w:rPr>
          <w:rFonts w:ascii="Arial" w:hAnsi="Arial" w:cs="Arial"/>
          <w:color w:val="000000"/>
        </w:rPr>
      </w:pPr>
      <w:r>
        <w:rPr>
          <w:rFonts w:ascii="Arial" w:hAnsi="Arial" w:cs="Arial"/>
          <w:color w:val="000000"/>
        </w:rPr>
        <w:t>i</w:t>
      </w:r>
      <w:r w:rsidR="001B6FE4">
        <w:rPr>
          <w:rFonts w:ascii="Arial" w:hAnsi="Arial" w:cs="Arial"/>
          <w:color w:val="000000"/>
        </w:rPr>
        <w:t>dentification</w:t>
      </w:r>
      <w:r w:rsidR="00514A9E">
        <w:rPr>
          <w:rFonts w:ascii="Arial" w:hAnsi="Arial" w:cs="Arial"/>
          <w:color w:val="000000"/>
        </w:rPr>
        <w:t xml:space="preserve"> and information matching that as supplied by </w:t>
      </w:r>
      <w:r w:rsidR="00514A9E" w:rsidRPr="003B602D">
        <w:rPr>
          <w:rFonts w:ascii="Arial" w:hAnsi="Arial" w:cs="Arial"/>
        </w:rPr>
        <w:t xml:space="preserve">the Stop Smoking Advisor </w:t>
      </w:r>
      <w:r w:rsidR="00514A9E">
        <w:rPr>
          <w:rFonts w:ascii="Arial" w:hAnsi="Arial" w:cs="Arial"/>
          <w:color w:val="000000"/>
        </w:rPr>
        <w:t>via</w:t>
      </w:r>
    </w:p>
    <w:p w14:paraId="127CA7D4" w14:textId="1540A824" w:rsidR="00514A9E" w:rsidRDefault="001B6FE4" w:rsidP="00514A9E">
      <w:pPr>
        <w:autoSpaceDE w:val="0"/>
        <w:autoSpaceDN w:val="0"/>
        <w:adjustRightInd w:val="0"/>
        <w:spacing w:after="0" w:line="240" w:lineRule="auto"/>
        <w:rPr>
          <w:rFonts w:ascii="Arial" w:hAnsi="Arial" w:cs="Arial"/>
          <w:color w:val="000000"/>
        </w:rPr>
      </w:pPr>
      <w:r>
        <w:rPr>
          <w:rFonts w:ascii="Arial" w:hAnsi="Arial" w:cs="Arial"/>
          <w:color w:val="000000"/>
        </w:rPr>
        <w:t>PharmO</w:t>
      </w:r>
      <w:r w:rsidR="00514A9E">
        <w:rPr>
          <w:rFonts w:ascii="Arial" w:hAnsi="Arial" w:cs="Arial"/>
          <w:color w:val="000000"/>
        </w:rPr>
        <w:t>utcomes.</w:t>
      </w:r>
    </w:p>
    <w:p w14:paraId="3B0D2A3E" w14:textId="159CDFE3" w:rsidR="00514A9E" w:rsidRDefault="00514A9E" w:rsidP="00514A9E">
      <w:pPr>
        <w:autoSpaceDE w:val="0"/>
        <w:autoSpaceDN w:val="0"/>
        <w:adjustRightInd w:val="0"/>
        <w:spacing w:after="0" w:line="240" w:lineRule="auto"/>
        <w:rPr>
          <w:rFonts w:ascii="Arial" w:hAnsi="Arial" w:cs="Arial"/>
          <w:color w:val="000000"/>
        </w:rPr>
      </w:pPr>
      <w:r>
        <w:rPr>
          <w:rFonts w:ascii="Symbol" w:hAnsi="Symbol" w:cs="Symbol"/>
          <w:color w:val="000000"/>
        </w:rPr>
        <w:t></w:t>
      </w:r>
      <w:r>
        <w:rPr>
          <w:rFonts w:ascii="Symbol" w:hAnsi="Symbol" w:cs="Symbol"/>
          <w:color w:val="000000"/>
        </w:rPr>
        <w:t></w:t>
      </w:r>
      <w:r>
        <w:rPr>
          <w:rFonts w:ascii="Arial" w:hAnsi="Arial" w:cs="Arial"/>
          <w:color w:val="000000"/>
        </w:rPr>
        <w:t>To record the</w:t>
      </w:r>
      <w:r w:rsidR="001A53EE">
        <w:rPr>
          <w:rFonts w:ascii="Arial" w:hAnsi="Arial" w:cs="Arial"/>
          <w:color w:val="000000"/>
        </w:rPr>
        <w:t xml:space="preserve"> provision</w:t>
      </w:r>
      <w:r>
        <w:rPr>
          <w:rFonts w:ascii="Arial" w:hAnsi="Arial" w:cs="Arial"/>
          <w:color w:val="000000"/>
        </w:rPr>
        <w:t xml:space="preserve"> of the supply of the pre-specified NRT on the</w:t>
      </w:r>
      <w:r w:rsidR="001A53EE">
        <w:rPr>
          <w:rFonts w:ascii="Arial" w:hAnsi="Arial" w:cs="Arial"/>
          <w:color w:val="000000"/>
        </w:rPr>
        <w:t xml:space="preserve"> </w:t>
      </w:r>
      <w:r w:rsidR="001B6FE4">
        <w:rPr>
          <w:rFonts w:ascii="Arial" w:hAnsi="Arial" w:cs="Arial"/>
          <w:color w:val="000000"/>
        </w:rPr>
        <w:t>PharmO</w:t>
      </w:r>
      <w:r>
        <w:rPr>
          <w:rFonts w:ascii="Arial" w:hAnsi="Arial" w:cs="Arial"/>
          <w:color w:val="000000"/>
        </w:rPr>
        <w:t>utcomes system.</w:t>
      </w:r>
    </w:p>
    <w:p w14:paraId="031A6F95" w14:textId="77777777" w:rsidR="00514A9E" w:rsidRDefault="00514A9E" w:rsidP="00514A9E">
      <w:pPr>
        <w:autoSpaceDE w:val="0"/>
        <w:autoSpaceDN w:val="0"/>
        <w:adjustRightInd w:val="0"/>
        <w:spacing w:after="0" w:line="240" w:lineRule="auto"/>
        <w:rPr>
          <w:rFonts w:ascii="Arial" w:hAnsi="Arial" w:cs="Arial"/>
          <w:color w:val="000000"/>
        </w:rPr>
      </w:pPr>
      <w:r>
        <w:rPr>
          <w:rFonts w:ascii="Symbol" w:hAnsi="Symbol" w:cs="Symbol"/>
          <w:color w:val="000000"/>
        </w:rPr>
        <w:t></w:t>
      </w:r>
      <w:r>
        <w:rPr>
          <w:rFonts w:ascii="Symbol" w:hAnsi="Symbol" w:cs="Symbol"/>
          <w:color w:val="000000"/>
        </w:rPr>
        <w:t></w:t>
      </w:r>
      <w:r>
        <w:rPr>
          <w:rFonts w:ascii="Arial" w:hAnsi="Arial" w:cs="Arial"/>
          <w:color w:val="000000"/>
        </w:rPr>
        <w:t xml:space="preserve">To liaise with the </w:t>
      </w:r>
      <w:r w:rsidRPr="003B602D">
        <w:rPr>
          <w:rFonts w:ascii="Arial" w:hAnsi="Arial" w:cs="Arial"/>
        </w:rPr>
        <w:t xml:space="preserve">Stop Smoking Advisor </w:t>
      </w:r>
      <w:r>
        <w:rPr>
          <w:rFonts w:ascii="Arial" w:hAnsi="Arial" w:cs="Arial"/>
          <w:color w:val="000000"/>
        </w:rPr>
        <w:t>regarding issues arising from the dispensing of the</w:t>
      </w:r>
    </w:p>
    <w:p w14:paraId="28375F8D" w14:textId="77777777" w:rsidR="00514A9E" w:rsidRDefault="00514A9E" w:rsidP="00514A9E">
      <w:pPr>
        <w:autoSpaceDE w:val="0"/>
        <w:autoSpaceDN w:val="0"/>
        <w:adjustRightInd w:val="0"/>
        <w:spacing w:after="0" w:line="240" w:lineRule="auto"/>
        <w:rPr>
          <w:rFonts w:ascii="Arial" w:hAnsi="Arial" w:cs="Arial"/>
          <w:color w:val="000000"/>
        </w:rPr>
      </w:pPr>
      <w:r>
        <w:rPr>
          <w:rFonts w:ascii="Arial" w:hAnsi="Arial" w:cs="Arial"/>
          <w:color w:val="000000"/>
        </w:rPr>
        <w:t>NRT.</w:t>
      </w:r>
    </w:p>
    <w:p w14:paraId="6F597572" w14:textId="77777777" w:rsidR="00514A9E" w:rsidRDefault="00514A9E" w:rsidP="00514A9E">
      <w:pPr>
        <w:autoSpaceDE w:val="0"/>
        <w:autoSpaceDN w:val="0"/>
        <w:adjustRightInd w:val="0"/>
        <w:spacing w:after="0" w:line="240" w:lineRule="auto"/>
        <w:rPr>
          <w:rFonts w:ascii="Arial" w:hAnsi="Arial" w:cs="Arial"/>
          <w:color w:val="000000"/>
        </w:rPr>
      </w:pPr>
    </w:p>
    <w:p w14:paraId="2CEB3E75" w14:textId="77777777" w:rsidR="00514A9E" w:rsidRDefault="00514A9E" w:rsidP="00514A9E">
      <w:pPr>
        <w:autoSpaceDE w:val="0"/>
        <w:autoSpaceDN w:val="0"/>
        <w:adjustRightInd w:val="0"/>
        <w:spacing w:after="0" w:line="240" w:lineRule="auto"/>
        <w:rPr>
          <w:rFonts w:ascii="Arial" w:hAnsi="Arial" w:cs="Arial"/>
          <w:color w:val="000000"/>
        </w:rPr>
      </w:pPr>
    </w:p>
    <w:p w14:paraId="57C7E6C5" w14:textId="77777777" w:rsidR="00514A9E" w:rsidRDefault="00514A9E" w:rsidP="00514A9E">
      <w:pPr>
        <w:autoSpaceDE w:val="0"/>
        <w:autoSpaceDN w:val="0"/>
        <w:adjustRightInd w:val="0"/>
        <w:spacing w:after="0" w:line="240" w:lineRule="auto"/>
        <w:rPr>
          <w:rFonts w:ascii="Arial" w:hAnsi="Arial" w:cs="Arial"/>
          <w:b/>
          <w:bCs/>
          <w:color w:val="000000"/>
        </w:rPr>
      </w:pPr>
      <w:r>
        <w:rPr>
          <w:rFonts w:ascii="Arial" w:hAnsi="Arial" w:cs="Arial"/>
          <w:b/>
          <w:bCs/>
          <w:color w:val="000000"/>
        </w:rPr>
        <w:t>2.3 Confidentiality</w:t>
      </w:r>
    </w:p>
    <w:p w14:paraId="2AECEC5C" w14:textId="77777777" w:rsidR="00514A9E" w:rsidRDefault="00514A9E" w:rsidP="00514A9E">
      <w:pPr>
        <w:autoSpaceDE w:val="0"/>
        <w:autoSpaceDN w:val="0"/>
        <w:adjustRightInd w:val="0"/>
        <w:spacing w:after="0" w:line="240" w:lineRule="auto"/>
        <w:rPr>
          <w:rFonts w:ascii="Arial" w:hAnsi="Arial" w:cs="Arial"/>
          <w:color w:val="000000"/>
        </w:rPr>
      </w:pPr>
      <w:r>
        <w:rPr>
          <w:rFonts w:ascii="Symbol" w:hAnsi="Symbol" w:cs="Symbol"/>
          <w:color w:val="000000"/>
        </w:rPr>
        <w:t></w:t>
      </w:r>
      <w:r>
        <w:rPr>
          <w:rFonts w:ascii="Symbol" w:hAnsi="Symbol" w:cs="Symbol"/>
          <w:color w:val="000000"/>
        </w:rPr>
        <w:t></w:t>
      </w:r>
      <w:r>
        <w:rPr>
          <w:rFonts w:ascii="Arial" w:hAnsi="Arial" w:cs="Arial"/>
          <w:color w:val="000000"/>
        </w:rPr>
        <w:t>All patients attending the service will be guaranteed their right to confidentiality is</w:t>
      </w:r>
    </w:p>
    <w:p w14:paraId="5E344243" w14:textId="77777777" w:rsidR="00514A9E" w:rsidRDefault="00514A9E" w:rsidP="00514A9E">
      <w:pPr>
        <w:autoSpaceDE w:val="0"/>
        <w:autoSpaceDN w:val="0"/>
        <w:adjustRightInd w:val="0"/>
        <w:spacing w:after="0" w:line="240" w:lineRule="auto"/>
        <w:rPr>
          <w:rFonts w:ascii="Arial" w:hAnsi="Arial" w:cs="Arial"/>
          <w:color w:val="000000"/>
        </w:rPr>
      </w:pPr>
      <w:r>
        <w:rPr>
          <w:rFonts w:ascii="Arial" w:hAnsi="Arial" w:cs="Arial"/>
          <w:color w:val="000000"/>
        </w:rPr>
        <w:t xml:space="preserve">respected and maintained in accordance </w:t>
      </w:r>
      <w:r w:rsidRPr="003B602D">
        <w:rPr>
          <w:rFonts w:ascii="Arial" w:hAnsi="Arial" w:cs="Arial"/>
        </w:rPr>
        <w:t xml:space="preserve">with UHS </w:t>
      </w:r>
      <w:r>
        <w:rPr>
          <w:rFonts w:ascii="Arial" w:hAnsi="Arial" w:cs="Arial"/>
          <w:color w:val="000000"/>
        </w:rPr>
        <w:t>policy</w:t>
      </w:r>
    </w:p>
    <w:p w14:paraId="15DEF110" w14:textId="77777777" w:rsidR="00514A9E" w:rsidRDefault="00514A9E" w:rsidP="00514A9E">
      <w:pPr>
        <w:autoSpaceDE w:val="0"/>
        <w:autoSpaceDN w:val="0"/>
        <w:adjustRightInd w:val="0"/>
        <w:spacing w:after="0" w:line="240" w:lineRule="auto"/>
        <w:rPr>
          <w:rFonts w:ascii="Arial" w:hAnsi="Arial" w:cs="Arial"/>
          <w:color w:val="000000"/>
        </w:rPr>
      </w:pPr>
      <w:r>
        <w:rPr>
          <w:rFonts w:ascii="Symbol" w:hAnsi="Symbol" w:cs="Symbol"/>
          <w:color w:val="000000"/>
        </w:rPr>
        <w:lastRenderedPageBreak/>
        <w:t></w:t>
      </w:r>
      <w:r>
        <w:rPr>
          <w:rFonts w:ascii="Symbol" w:hAnsi="Symbol" w:cs="Symbol"/>
          <w:color w:val="000000"/>
        </w:rPr>
        <w:t></w:t>
      </w:r>
      <w:r>
        <w:rPr>
          <w:rFonts w:ascii="Arial" w:hAnsi="Arial" w:cs="Arial"/>
          <w:color w:val="000000"/>
        </w:rPr>
        <w:t>Informed consent is understood in the terms of a patients ability to understand the</w:t>
      </w:r>
    </w:p>
    <w:p w14:paraId="24D2BBCB" w14:textId="77777777" w:rsidR="00514A9E" w:rsidRDefault="00514A9E" w:rsidP="00514A9E">
      <w:pPr>
        <w:autoSpaceDE w:val="0"/>
        <w:autoSpaceDN w:val="0"/>
        <w:adjustRightInd w:val="0"/>
        <w:spacing w:after="0" w:line="240" w:lineRule="auto"/>
        <w:rPr>
          <w:rFonts w:ascii="Arial" w:hAnsi="Arial" w:cs="Arial"/>
          <w:color w:val="000000"/>
        </w:rPr>
      </w:pPr>
      <w:r>
        <w:rPr>
          <w:rFonts w:ascii="Arial" w:hAnsi="Arial" w:cs="Arial"/>
          <w:color w:val="000000"/>
        </w:rPr>
        <w:t>choice and consequences, including the nature, purpose and possible risk of any</w:t>
      </w:r>
    </w:p>
    <w:p w14:paraId="437B3170" w14:textId="77777777" w:rsidR="00514A9E" w:rsidRDefault="00514A9E" w:rsidP="00514A9E">
      <w:pPr>
        <w:autoSpaceDE w:val="0"/>
        <w:autoSpaceDN w:val="0"/>
        <w:adjustRightInd w:val="0"/>
        <w:spacing w:after="0" w:line="240" w:lineRule="auto"/>
        <w:rPr>
          <w:rFonts w:ascii="Arial" w:hAnsi="Arial" w:cs="Arial"/>
          <w:color w:val="000000"/>
        </w:rPr>
      </w:pPr>
      <w:r>
        <w:rPr>
          <w:rFonts w:ascii="Arial" w:hAnsi="Arial" w:cs="Arial"/>
          <w:color w:val="000000"/>
        </w:rPr>
        <w:t>treatment (or non-treatment). In assessing capacity to consent the provider needs to</w:t>
      </w:r>
    </w:p>
    <w:p w14:paraId="68247598" w14:textId="77777777" w:rsidR="00514A9E" w:rsidRDefault="00514A9E" w:rsidP="00514A9E">
      <w:pPr>
        <w:autoSpaceDE w:val="0"/>
        <w:autoSpaceDN w:val="0"/>
        <w:adjustRightInd w:val="0"/>
        <w:spacing w:after="0" w:line="240" w:lineRule="auto"/>
        <w:rPr>
          <w:rFonts w:ascii="Arial" w:hAnsi="Arial" w:cs="Arial"/>
          <w:color w:val="000000"/>
        </w:rPr>
      </w:pPr>
      <w:r>
        <w:rPr>
          <w:rFonts w:ascii="Arial" w:hAnsi="Arial" w:cs="Arial"/>
          <w:color w:val="000000"/>
        </w:rPr>
        <w:t>refer to the Department of Health (DOH) Reference Guide to consent for examination</w:t>
      </w:r>
    </w:p>
    <w:p w14:paraId="59C0353D" w14:textId="77777777" w:rsidR="00514A9E" w:rsidRDefault="00514A9E" w:rsidP="00514A9E">
      <w:pPr>
        <w:autoSpaceDE w:val="0"/>
        <w:autoSpaceDN w:val="0"/>
        <w:adjustRightInd w:val="0"/>
        <w:spacing w:after="0" w:line="240" w:lineRule="auto"/>
        <w:rPr>
          <w:rFonts w:ascii="Arial" w:hAnsi="Arial" w:cs="Arial"/>
          <w:color w:val="000000"/>
        </w:rPr>
      </w:pPr>
      <w:r>
        <w:rPr>
          <w:rFonts w:ascii="Arial" w:hAnsi="Arial" w:cs="Arial"/>
          <w:color w:val="000000"/>
        </w:rPr>
        <w:t>or treatment (2001)</w:t>
      </w:r>
    </w:p>
    <w:p w14:paraId="3DC74A04" w14:textId="77777777" w:rsidR="00514A9E" w:rsidRDefault="00514A9E" w:rsidP="00514A9E">
      <w:pPr>
        <w:autoSpaceDE w:val="0"/>
        <w:autoSpaceDN w:val="0"/>
        <w:adjustRightInd w:val="0"/>
        <w:spacing w:after="0" w:line="240" w:lineRule="auto"/>
        <w:rPr>
          <w:rFonts w:ascii="Arial" w:hAnsi="Arial" w:cs="Arial"/>
          <w:color w:val="000000"/>
        </w:rPr>
      </w:pPr>
      <w:r>
        <w:rPr>
          <w:rFonts w:ascii="Symbol" w:hAnsi="Symbol" w:cs="Symbol"/>
          <w:color w:val="000000"/>
        </w:rPr>
        <w:t></w:t>
      </w:r>
      <w:r>
        <w:rPr>
          <w:rFonts w:ascii="Symbol" w:hAnsi="Symbol" w:cs="Symbol"/>
          <w:color w:val="000000"/>
        </w:rPr>
        <w:t></w:t>
      </w:r>
      <w:r>
        <w:rPr>
          <w:rFonts w:ascii="Arial" w:hAnsi="Arial" w:cs="Arial"/>
          <w:color w:val="000000"/>
        </w:rPr>
        <w:t>Patients will be treated with dignity and respect taking into account diversity and</w:t>
      </w:r>
    </w:p>
    <w:p w14:paraId="216F41AA" w14:textId="77777777" w:rsidR="00514A9E" w:rsidRDefault="00514A9E" w:rsidP="00514A9E">
      <w:pPr>
        <w:autoSpaceDE w:val="0"/>
        <w:autoSpaceDN w:val="0"/>
        <w:adjustRightInd w:val="0"/>
        <w:spacing w:after="0" w:line="240" w:lineRule="auto"/>
        <w:rPr>
          <w:rFonts w:ascii="Arial" w:hAnsi="Arial" w:cs="Arial"/>
          <w:color w:val="000000"/>
        </w:rPr>
      </w:pPr>
      <w:r>
        <w:rPr>
          <w:rFonts w:ascii="Arial" w:hAnsi="Arial" w:cs="Arial"/>
          <w:color w:val="000000"/>
        </w:rPr>
        <w:t>cultural differences.</w:t>
      </w:r>
    </w:p>
    <w:p w14:paraId="4436D1CD" w14:textId="77777777" w:rsidR="00514A9E" w:rsidRDefault="00514A9E" w:rsidP="00514A9E">
      <w:pPr>
        <w:autoSpaceDE w:val="0"/>
        <w:autoSpaceDN w:val="0"/>
        <w:adjustRightInd w:val="0"/>
        <w:spacing w:after="0" w:line="240" w:lineRule="auto"/>
        <w:rPr>
          <w:rFonts w:ascii="Arial" w:hAnsi="Arial" w:cs="Arial"/>
          <w:color w:val="000000"/>
        </w:rPr>
      </w:pPr>
    </w:p>
    <w:p w14:paraId="061B8469" w14:textId="77777777" w:rsidR="00514A9E" w:rsidRDefault="00514A9E" w:rsidP="00514A9E">
      <w:pPr>
        <w:autoSpaceDE w:val="0"/>
        <w:autoSpaceDN w:val="0"/>
        <w:adjustRightInd w:val="0"/>
        <w:spacing w:after="0" w:line="240" w:lineRule="auto"/>
        <w:rPr>
          <w:rFonts w:ascii="Arial" w:hAnsi="Arial" w:cs="Arial"/>
          <w:color w:val="000000"/>
        </w:rPr>
      </w:pPr>
      <w:r>
        <w:rPr>
          <w:rFonts w:ascii="Arial" w:hAnsi="Arial" w:cs="Arial"/>
          <w:color w:val="000000"/>
        </w:rPr>
        <w:t>Services will be provided to the highest possible clinical quality and accessibility</w:t>
      </w:r>
    </w:p>
    <w:p w14:paraId="68B368F0" w14:textId="77777777" w:rsidR="00514A9E" w:rsidRDefault="00514A9E" w:rsidP="00514A9E">
      <w:pPr>
        <w:autoSpaceDE w:val="0"/>
        <w:autoSpaceDN w:val="0"/>
        <w:adjustRightInd w:val="0"/>
        <w:spacing w:after="0" w:line="240" w:lineRule="auto"/>
        <w:rPr>
          <w:rFonts w:ascii="Arial" w:hAnsi="Arial" w:cs="Arial"/>
          <w:color w:val="000000"/>
        </w:rPr>
      </w:pPr>
      <w:r>
        <w:rPr>
          <w:rFonts w:ascii="Symbol" w:hAnsi="Symbol" w:cs="Symbol"/>
          <w:color w:val="000000"/>
        </w:rPr>
        <w:t></w:t>
      </w:r>
      <w:r>
        <w:rPr>
          <w:rFonts w:ascii="Symbol" w:hAnsi="Symbol" w:cs="Symbol"/>
          <w:color w:val="000000"/>
        </w:rPr>
        <w:t></w:t>
      </w:r>
      <w:r>
        <w:rPr>
          <w:rFonts w:ascii="Arial" w:hAnsi="Arial" w:cs="Arial"/>
          <w:color w:val="000000"/>
        </w:rPr>
        <w:t>Services will be delivered in line with local safeguarding policies and guidelines with</w:t>
      </w:r>
    </w:p>
    <w:p w14:paraId="45CDB340" w14:textId="77777777" w:rsidR="00514A9E" w:rsidRDefault="00514A9E" w:rsidP="00514A9E">
      <w:pPr>
        <w:autoSpaceDE w:val="0"/>
        <w:autoSpaceDN w:val="0"/>
        <w:adjustRightInd w:val="0"/>
        <w:spacing w:after="0" w:line="240" w:lineRule="auto"/>
        <w:rPr>
          <w:rFonts w:ascii="Arial" w:hAnsi="Arial" w:cs="Arial"/>
          <w:color w:val="000000"/>
        </w:rPr>
      </w:pPr>
      <w:r>
        <w:rPr>
          <w:rFonts w:ascii="Arial" w:hAnsi="Arial" w:cs="Arial"/>
          <w:color w:val="000000"/>
        </w:rPr>
        <w:t>joint working arrangements in place to respond to concerns.</w:t>
      </w:r>
    </w:p>
    <w:p w14:paraId="7F6285F2" w14:textId="77777777" w:rsidR="00514A9E" w:rsidRDefault="00514A9E" w:rsidP="00514A9E">
      <w:pPr>
        <w:autoSpaceDE w:val="0"/>
        <w:autoSpaceDN w:val="0"/>
        <w:adjustRightInd w:val="0"/>
        <w:spacing w:after="0" w:line="240" w:lineRule="auto"/>
        <w:rPr>
          <w:rFonts w:ascii="Arial" w:hAnsi="Arial" w:cs="Arial"/>
          <w:color w:val="000000"/>
        </w:rPr>
      </w:pPr>
      <w:r>
        <w:rPr>
          <w:rFonts w:ascii="Symbol" w:hAnsi="Symbol" w:cs="Symbol"/>
          <w:color w:val="000000"/>
        </w:rPr>
        <w:t></w:t>
      </w:r>
      <w:r>
        <w:rPr>
          <w:rFonts w:ascii="Symbol" w:hAnsi="Symbol" w:cs="Symbol"/>
          <w:color w:val="000000"/>
        </w:rPr>
        <w:t></w:t>
      </w:r>
      <w:r>
        <w:rPr>
          <w:rFonts w:ascii="Arial" w:hAnsi="Arial" w:cs="Arial"/>
          <w:color w:val="000000"/>
        </w:rPr>
        <w:t>The service will continuously review provision, ensuring that there is emphasis on the</w:t>
      </w:r>
    </w:p>
    <w:p w14:paraId="01B9A41B" w14:textId="77777777" w:rsidR="00514A9E" w:rsidRDefault="00514A9E" w:rsidP="00514A9E">
      <w:pPr>
        <w:autoSpaceDE w:val="0"/>
        <w:autoSpaceDN w:val="0"/>
        <w:adjustRightInd w:val="0"/>
        <w:spacing w:after="0" w:line="240" w:lineRule="auto"/>
        <w:rPr>
          <w:rFonts w:ascii="Arial" w:hAnsi="Arial" w:cs="Arial"/>
          <w:color w:val="000000"/>
        </w:rPr>
      </w:pPr>
      <w:r>
        <w:rPr>
          <w:rFonts w:ascii="Arial" w:hAnsi="Arial" w:cs="Arial"/>
          <w:color w:val="000000"/>
        </w:rPr>
        <w:t>needs of the vulnerable and disadvantaged groups and those areas under-provision</w:t>
      </w:r>
    </w:p>
    <w:p w14:paraId="49D957C8" w14:textId="77777777" w:rsidR="00514A9E" w:rsidRDefault="00514A9E" w:rsidP="00514A9E">
      <w:pPr>
        <w:autoSpaceDE w:val="0"/>
        <w:autoSpaceDN w:val="0"/>
        <w:adjustRightInd w:val="0"/>
        <w:spacing w:after="0" w:line="240" w:lineRule="auto"/>
        <w:rPr>
          <w:rFonts w:ascii="Arial" w:hAnsi="Arial" w:cs="Arial"/>
          <w:color w:val="000000"/>
        </w:rPr>
      </w:pPr>
      <w:r>
        <w:rPr>
          <w:rFonts w:ascii="Arial" w:hAnsi="Arial" w:cs="Arial"/>
          <w:color w:val="000000"/>
        </w:rPr>
        <w:t>are identified and addressed.</w:t>
      </w:r>
    </w:p>
    <w:p w14:paraId="3209616F" w14:textId="77777777" w:rsidR="00514A9E" w:rsidRDefault="00514A9E" w:rsidP="00514A9E">
      <w:pPr>
        <w:autoSpaceDE w:val="0"/>
        <w:autoSpaceDN w:val="0"/>
        <w:adjustRightInd w:val="0"/>
        <w:spacing w:after="0" w:line="240" w:lineRule="auto"/>
        <w:rPr>
          <w:rFonts w:ascii="Arial" w:hAnsi="Arial" w:cs="Arial"/>
          <w:color w:val="000000"/>
        </w:rPr>
      </w:pPr>
      <w:r>
        <w:rPr>
          <w:rFonts w:ascii="Symbol" w:hAnsi="Symbol" w:cs="Symbol"/>
          <w:color w:val="000000"/>
        </w:rPr>
        <w:t></w:t>
      </w:r>
      <w:r>
        <w:rPr>
          <w:rFonts w:ascii="Symbol" w:hAnsi="Symbol" w:cs="Symbol"/>
          <w:color w:val="000000"/>
        </w:rPr>
        <w:t></w:t>
      </w:r>
      <w:r>
        <w:rPr>
          <w:rFonts w:ascii="Arial" w:hAnsi="Arial" w:cs="Arial"/>
          <w:color w:val="000000"/>
        </w:rPr>
        <w:t>The service will have in place arrangements for managing pressures associated with</w:t>
      </w:r>
    </w:p>
    <w:p w14:paraId="2CEBBEA2" w14:textId="77777777" w:rsidR="00514A9E" w:rsidRDefault="00514A9E" w:rsidP="00514A9E">
      <w:pPr>
        <w:autoSpaceDE w:val="0"/>
        <w:autoSpaceDN w:val="0"/>
        <w:adjustRightInd w:val="0"/>
        <w:spacing w:after="0" w:line="240" w:lineRule="auto"/>
        <w:rPr>
          <w:rFonts w:ascii="Arial" w:hAnsi="Arial" w:cs="Arial"/>
          <w:color w:val="000000"/>
        </w:rPr>
      </w:pPr>
      <w:r>
        <w:rPr>
          <w:rFonts w:ascii="Arial" w:hAnsi="Arial" w:cs="Arial"/>
          <w:color w:val="000000"/>
        </w:rPr>
        <w:t>vacancies and staff absence to ensure that service safety, quality and consistency are</w:t>
      </w:r>
    </w:p>
    <w:p w14:paraId="6AFD287D" w14:textId="77777777" w:rsidR="00514A9E" w:rsidRDefault="00514A9E" w:rsidP="00514A9E">
      <w:pPr>
        <w:autoSpaceDE w:val="0"/>
        <w:autoSpaceDN w:val="0"/>
        <w:adjustRightInd w:val="0"/>
        <w:spacing w:after="0" w:line="240" w:lineRule="auto"/>
        <w:rPr>
          <w:rFonts w:ascii="Arial" w:hAnsi="Arial" w:cs="Arial"/>
          <w:color w:val="000000"/>
        </w:rPr>
      </w:pPr>
      <w:r>
        <w:rPr>
          <w:rFonts w:ascii="Arial" w:hAnsi="Arial" w:cs="Arial"/>
          <w:color w:val="000000"/>
        </w:rPr>
        <w:t>not compromised, including early communication/warning to commissioners in the</w:t>
      </w:r>
    </w:p>
    <w:p w14:paraId="0D0722DF" w14:textId="77777777" w:rsidR="00514A9E" w:rsidRDefault="00514A9E" w:rsidP="00514A9E">
      <w:pPr>
        <w:autoSpaceDE w:val="0"/>
        <w:autoSpaceDN w:val="0"/>
        <w:adjustRightInd w:val="0"/>
        <w:spacing w:after="0" w:line="240" w:lineRule="auto"/>
        <w:rPr>
          <w:rFonts w:ascii="Arial" w:hAnsi="Arial" w:cs="Arial"/>
          <w:color w:val="000000"/>
        </w:rPr>
      </w:pPr>
      <w:r>
        <w:rPr>
          <w:rFonts w:ascii="Arial" w:hAnsi="Arial" w:cs="Arial"/>
          <w:color w:val="000000"/>
        </w:rPr>
        <w:t>event of potential difficulties that may arise in order that the situation can be effectively</w:t>
      </w:r>
    </w:p>
    <w:p w14:paraId="65D1885F" w14:textId="77777777" w:rsidR="00514A9E" w:rsidRDefault="00514A9E" w:rsidP="00514A9E">
      <w:pPr>
        <w:autoSpaceDE w:val="0"/>
        <w:autoSpaceDN w:val="0"/>
        <w:adjustRightInd w:val="0"/>
        <w:spacing w:after="0" w:line="240" w:lineRule="auto"/>
        <w:rPr>
          <w:rFonts w:ascii="Arial" w:hAnsi="Arial" w:cs="Arial"/>
          <w:color w:val="000000"/>
        </w:rPr>
      </w:pPr>
      <w:r>
        <w:rPr>
          <w:rFonts w:ascii="Arial" w:hAnsi="Arial" w:cs="Arial"/>
          <w:color w:val="000000"/>
        </w:rPr>
        <w:t>managed.</w:t>
      </w:r>
    </w:p>
    <w:p w14:paraId="326989AB" w14:textId="77777777" w:rsidR="00514A9E" w:rsidRDefault="00514A9E" w:rsidP="00514A9E">
      <w:pPr>
        <w:autoSpaceDE w:val="0"/>
        <w:autoSpaceDN w:val="0"/>
        <w:adjustRightInd w:val="0"/>
        <w:spacing w:after="0" w:line="240" w:lineRule="auto"/>
        <w:rPr>
          <w:rFonts w:ascii="Arial" w:hAnsi="Arial" w:cs="Arial"/>
          <w:color w:val="000000"/>
        </w:rPr>
      </w:pPr>
      <w:r>
        <w:rPr>
          <w:rFonts w:ascii="Symbol" w:hAnsi="Symbol" w:cs="Symbol"/>
          <w:color w:val="000000"/>
        </w:rPr>
        <w:t></w:t>
      </w:r>
      <w:r>
        <w:rPr>
          <w:rFonts w:ascii="Symbol" w:hAnsi="Symbol" w:cs="Symbol"/>
          <w:color w:val="000000"/>
        </w:rPr>
        <w:t></w:t>
      </w:r>
      <w:r>
        <w:rPr>
          <w:rFonts w:ascii="Arial" w:hAnsi="Arial" w:cs="Arial"/>
          <w:color w:val="000000"/>
        </w:rPr>
        <w:t>The service will have effective risk management in place.</w:t>
      </w:r>
    </w:p>
    <w:p w14:paraId="15D320D8" w14:textId="77777777" w:rsidR="00514A9E" w:rsidRDefault="00514A9E" w:rsidP="00514A9E">
      <w:pPr>
        <w:autoSpaceDE w:val="0"/>
        <w:autoSpaceDN w:val="0"/>
        <w:adjustRightInd w:val="0"/>
        <w:spacing w:after="0" w:line="240" w:lineRule="auto"/>
        <w:rPr>
          <w:rFonts w:ascii="Arial" w:hAnsi="Arial" w:cs="Arial"/>
          <w:color w:val="000000"/>
        </w:rPr>
      </w:pPr>
      <w:r>
        <w:rPr>
          <w:rFonts w:ascii="Symbol" w:hAnsi="Symbol" w:cs="Symbol"/>
          <w:color w:val="000000"/>
        </w:rPr>
        <w:t></w:t>
      </w:r>
      <w:r>
        <w:rPr>
          <w:rFonts w:ascii="Symbol" w:hAnsi="Symbol" w:cs="Symbol"/>
          <w:color w:val="000000"/>
        </w:rPr>
        <w:t></w:t>
      </w:r>
      <w:r>
        <w:rPr>
          <w:rFonts w:ascii="Arial" w:hAnsi="Arial" w:cs="Arial"/>
          <w:color w:val="000000"/>
        </w:rPr>
        <w:t>There will be clear protocols in place for safe and effective practice and arrangements</w:t>
      </w:r>
    </w:p>
    <w:p w14:paraId="5F9FA907" w14:textId="77777777" w:rsidR="00514A9E" w:rsidRDefault="00514A9E" w:rsidP="00514A9E">
      <w:pPr>
        <w:autoSpaceDE w:val="0"/>
        <w:autoSpaceDN w:val="0"/>
        <w:adjustRightInd w:val="0"/>
        <w:spacing w:after="0" w:line="240" w:lineRule="auto"/>
        <w:rPr>
          <w:rFonts w:ascii="Arial" w:hAnsi="Arial" w:cs="Arial"/>
          <w:color w:val="000000"/>
        </w:rPr>
      </w:pPr>
      <w:r>
        <w:rPr>
          <w:rFonts w:ascii="Arial" w:hAnsi="Arial" w:cs="Arial"/>
          <w:color w:val="000000"/>
        </w:rPr>
        <w:t>for clinical governance.</w:t>
      </w:r>
    </w:p>
    <w:p w14:paraId="0B2451FB" w14:textId="77777777" w:rsidR="00514A9E" w:rsidRDefault="00514A9E" w:rsidP="00514A9E">
      <w:pPr>
        <w:autoSpaceDE w:val="0"/>
        <w:autoSpaceDN w:val="0"/>
        <w:adjustRightInd w:val="0"/>
        <w:spacing w:after="0" w:line="240" w:lineRule="auto"/>
        <w:rPr>
          <w:rFonts w:ascii="Arial" w:hAnsi="Arial" w:cs="Arial"/>
          <w:color w:val="000000"/>
        </w:rPr>
      </w:pPr>
      <w:r>
        <w:rPr>
          <w:rFonts w:ascii="Symbol" w:hAnsi="Symbol" w:cs="Symbol"/>
          <w:color w:val="000000"/>
        </w:rPr>
        <w:t></w:t>
      </w:r>
      <w:r>
        <w:rPr>
          <w:rFonts w:ascii="Symbol" w:hAnsi="Symbol" w:cs="Symbol"/>
          <w:color w:val="000000"/>
        </w:rPr>
        <w:t></w:t>
      </w:r>
      <w:r>
        <w:rPr>
          <w:rFonts w:ascii="Arial" w:hAnsi="Arial" w:cs="Arial"/>
          <w:color w:val="000000"/>
        </w:rPr>
        <w:t>The service will undertake audits to ensure that services are clinically effective and</w:t>
      </w:r>
    </w:p>
    <w:p w14:paraId="0B69B4E5" w14:textId="77777777" w:rsidR="00514A9E" w:rsidRDefault="00514A9E" w:rsidP="00514A9E">
      <w:pPr>
        <w:autoSpaceDE w:val="0"/>
        <w:autoSpaceDN w:val="0"/>
        <w:adjustRightInd w:val="0"/>
        <w:spacing w:after="0" w:line="240" w:lineRule="auto"/>
        <w:rPr>
          <w:rFonts w:ascii="Arial" w:hAnsi="Arial" w:cs="Arial"/>
          <w:color w:val="000000"/>
        </w:rPr>
      </w:pPr>
      <w:r>
        <w:rPr>
          <w:rFonts w:ascii="Arial" w:hAnsi="Arial" w:cs="Arial"/>
          <w:color w:val="000000"/>
        </w:rPr>
        <w:t>meet quality criteria and publish results to commissioners.</w:t>
      </w:r>
    </w:p>
    <w:p w14:paraId="714D7D32" w14:textId="77777777" w:rsidR="00514A9E" w:rsidRDefault="00514A9E" w:rsidP="00514A9E">
      <w:pPr>
        <w:autoSpaceDE w:val="0"/>
        <w:autoSpaceDN w:val="0"/>
        <w:adjustRightInd w:val="0"/>
        <w:spacing w:after="0" w:line="240" w:lineRule="auto"/>
        <w:rPr>
          <w:rFonts w:ascii="Arial" w:hAnsi="Arial" w:cs="Arial"/>
          <w:color w:val="000000"/>
        </w:rPr>
      </w:pPr>
    </w:p>
    <w:p w14:paraId="44C8D65C" w14:textId="299CC09C" w:rsidR="00514A9E" w:rsidRDefault="00514A9E" w:rsidP="00514A9E">
      <w:pPr>
        <w:autoSpaceDE w:val="0"/>
        <w:autoSpaceDN w:val="0"/>
        <w:adjustRightInd w:val="0"/>
        <w:spacing w:after="0" w:line="240" w:lineRule="auto"/>
        <w:rPr>
          <w:rFonts w:ascii="Arial" w:hAnsi="Arial" w:cs="Arial"/>
          <w:color w:val="000000"/>
        </w:rPr>
      </w:pPr>
      <w:r>
        <w:rPr>
          <w:rFonts w:ascii="Arial" w:hAnsi="Arial" w:cs="Arial"/>
          <w:color w:val="000000"/>
        </w:rPr>
        <w:t xml:space="preserve">It is the </w:t>
      </w:r>
      <w:r w:rsidRPr="003B602D">
        <w:rPr>
          <w:rFonts w:ascii="Arial" w:hAnsi="Arial" w:cs="Arial"/>
        </w:rPr>
        <w:t xml:space="preserve">UHS Stop Smoking Advisor’s </w:t>
      </w:r>
      <w:r>
        <w:rPr>
          <w:rFonts w:ascii="Arial" w:hAnsi="Arial" w:cs="Arial"/>
          <w:color w:val="000000"/>
        </w:rPr>
        <w:t>responsibility to document and maintain records on all patients attending the service, in accordance with locally agreed record keeping policy. See locally agreed service specification for full details.</w:t>
      </w:r>
    </w:p>
    <w:p w14:paraId="67D4502D" w14:textId="77777777" w:rsidR="00514A9E" w:rsidRDefault="00514A9E" w:rsidP="00514A9E">
      <w:pPr>
        <w:autoSpaceDE w:val="0"/>
        <w:autoSpaceDN w:val="0"/>
        <w:adjustRightInd w:val="0"/>
        <w:spacing w:after="0" w:line="240" w:lineRule="auto"/>
        <w:rPr>
          <w:rFonts w:ascii="Arial" w:hAnsi="Arial" w:cs="Arial"/>
          <w:color w:val="000000"/>
        </w:rPr>
      </w:pPr>
    </w:p>
    <w:p w14:paraId="5714B67F" w14:textId="77777777" w:rsidR="00514A9E" w:rsidRDefault="00514A9E" w:rsidP="00514A9E">
      <w:pPr>
        <w:autoSpaceDE w:val="0"/>
        <w:autoSpaceDN w:val="0"/>
        <w:adjustRightInd w:val="0"/>
        <w:spacing w:after="0" w:line="240" w:lineRule="auto"/>
        <w:rPr>
          <w:rFonts w:ascii="Arial" w:hAnsi="Arial" w:cs="Arial"/>
          <w:b/>
          <w:bCs/>
          <w:color w:val="000000"/>
        </w:rPr>
      </w:pPr>
      <w:r>
        <w:rPr>
          <w:rFonts w:ascii="Arial" w:hAnsi="Arial" w:cs="Arial"/>
          <w:b/>
          <w:bCs/>
          <w:color w:val="000000"/>
        </w:rPr>
        <w:t>2.4 Population covered</w:t>
      </w:r>
    </w:p>
    <w:p w14:paraId="50AA1268" w14:textId="77777777" w:rsidR="00514A9E" w:rsidRDefault="00514A9E" w:rsidP="00514A9E">
      <w:pPr>
        <w:autoSpaceDE w:val="0"/>
        <w:autoSpaceDN w:val="0"/>
        <w:adjustRightInd w:val="0"/>
        <w:spacing w:after="0" w:line="240" w:lineRule="auto"/>
        <w:rPr>
          <w:rFonts w:ascii="Arial" w:hAnsi="Arial" w:cs="Arial"/>
          <w:color w:val="FF0000"/>
        </w:rPr>
      </w:pPr>
      <w:r>
        <w:rPr>
          <w:rFonts w:ascii="Arial" w:hAnsi="Arial" w:cs="Arial"/>
          <w:color w:val="000000"/>
        </w:rPr>
        <w:t xml:space="preserve">The offer will be available to all smokers referred by the </w:t>
      </w:r>
      <w:r w:rsidRPr="000F245C">
        <w:rPr>
          <w:rFonts w:ascii="Arial" w:hAnsi="Arial" w:cs="Arial"/>
        </w:rPr>
        <w:t xml:space="preserve">UHS stop smoking support </w:t>
      </w:r>
      <w:r>
        <w:rPr>
          <w:rFonts w:ascii="Arial" w:hAnsi="Arial" w:cs="Arial"/>
          <w:color w:val="000000"/>
        </w:rPr>
        <w:t>only and must be living in Southampton or registered with a Southampton GP.</w:t>
      </w:r>
    </w:p>
    <w:p w14:paraId="27910BAE" w14:textId="77777777" w:rsidR="00514A9E" w:rsidRDefault="00514A9E" w:rsidP="00514A9E">
      <w:pPr>
        <w:autoSpaceDE w:val="0"/>
        <w:autoSpaceDN w:val="0"/>
        <w:adjustRightInd w:val="0"/>
        <w:spacing w:after="0" w:line="240" w:lineRule="auto"/>
        <w:rPr>
          <w:rFonts w:ascii="Arial" w:hAnsi="Arial" w:cs="Arial"/>
          <w:color w:val="FF0000"/>
        </w:rPr>
      </w:pPr>
    </w:p>
    <w:p w14:paraId="0279DB45" w14:textId="77777777" w:rsidR="00514A9E" w:rsidRDefault="00514A9E" w:rsidP="00514A9E">
      <w:pPr>
        <w:autoSpaceDE w:val="0"/>
        <w:autoSpaceDN w:val="0"/>
        <w:adjustRightInd w:val="0"/>
        <w:spacing w:after="0" w:line="240" w:lineRule="auto"/>
        <w:rPr>
          <w:rFonts w:ascii="Arial" w:hAnsi="Arial" w:cs="Arial"/>
          <w:color w:val="FF0000"/>
        </w:rPr>
      </w:pPr>
      <w:r w:rsidRPr="00550F3D">
        <w:rPr>
          <w:rFonts w:ascii="Arial" w:hAnsi="Arial" w:cs="Arial"/>
        </w:rPr>
        <w:t>Southampton City Council commissioners will notify providers if any other organisations are able to refer in and if the rest of this service specification applies to them where UHS is referenced.</w:t>
      </w:r>
    </w:p>
    <w:p w14:paraId="17DD9D5E" w14:textId="77777777" w:rsidR="00514A9E" w:rsidRDefault="00514A9E" w:rsidP="00514A9E">
      <w:pPr>
        <w:autoSpaceDE w:val="0"/>
        <w:autoSpaceDN w:val="0"/>
        <w:adjustRightInd w:val="0"/>
        <w:spacing w:after="0" w:line="240" w:lineRule="auto"/>
        <w:rPr>
          <w:rFonts w:ascii="Arial" w:hAnsi="Arial" w:cs="Arial"/>
          <w:color w:val="000000"/>
        </w:rPr>
      </w:pPr>
    </w:p>
    <w:p w14:paraId="2BEAD494" w14:textId="77777777" w:rsidR="00514A9E" w:rsidRDefault="00514A9E" w:rsidP="00514A9E">
      <w:pPr>
        <w:autoSpaceDE w:val="0"/>
        <w:autoSpaceDN w:val="0"/>
        <w:adjustRightInd w:val="0"/>
        <w:spacing w:after="0" w:line="240" w:lineRule="auto"/>
        <w:rPr>
          <w:rFonts w:ascii="Arial" w:hAnsi="Arial" w:cs="Arial"/>
          <w:b/>
          <w:bCs/>
          <w:color w:val="000000"/>
        </w:rPr>
      </w:pPr>
      <w:r>
        <w:rPr>
          <w:rFonts w:ascii="Arial" w:hAnsi="Arial" w:cs="Arial"/>
          <w:b/>
          <w:bCs/>
          <w:color w:val="000000"/>
        </w:rPr>
        <w:t>2.5 Any acceptance and exclusion criteria</w:t>
      </w:r>
    </w:p>
    <w:p w14:paraId="6AE9E96F" w14:textId="77777777" w:rsidR="00514A9E" w:rsidRDefault="000939A9" w:rsidP="00514A9E">
      <w:pPr>
        <w:autoSpaceDE w:val="0"/>
        <w:autoSpaceDN w:val="0"/>
        <w:adjustRightInd w:val="0"/>
        <w:spacing w:after="0" w:line="240" w:lineRule="auto"/>
        <w:rPr>
          <w:rFonts w:ascii="Arial" w:hAnsi="Arial" w:cs="Arial"/>
          <w:color w:val="000000"/>
        </w:rPr>
      </w:pPr>
      <w:r w:rsidRPr="000939A9">
        <w:rPr>
          <w:rFonts w:ascii="Arial" w:hAnsi="Arial" w:cs="Arial"/>
          <w:noProof/>
          <w:color w:val="FF9A00"/>
          <w:sz w:val="24"/>
          <w:szCs w:val="24"/>
          <w:lang w:eastAsia="en-GB"/>
        </w:rPr>
        <mc:AlternateContent>
          <mc:Choice Requires="wps">
            <w:drawing>
              <wp:anchor distT="45720" distB="45720" distL="114300" distR="114300" simplePos="0" relativeHeight="251663360" behindDoc="0" locked="0" layoutInCell="1" allowOverlap="1" wp14:anchorId="11B8617B" wp14:editId="69806467">
                <wp:simplePos x="0" y="0"/>
                <wp:positionH relativeFrom="column">
                  <wp:posOffset>-107950</wp:posOffset>
                </wp:positionH>
                <wp:positionV relativeFrom="paragraph">
                  <wp:posOffset>306705</wp:posOffset>
                </wp:positionV>
                <wp:extent cx="6064250" cy="1404620"/>
                <wp:effectExtent l="0" t="0" r="12700" b="1397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4250" cy="1404620"/>
                        </a:xfrm>
                        <a:prstGeom prst="rect">
                          <a:avLst/>
                        </a:prstGeom>
                        <a:solidFill>
                          <a:srgbClr val="FFFFFF"/>
                        </a:solidFill>
                        <a:ln w="9525">
                          <a:solidFill>
                            <a:srgbClr val="000000"/>
                          </a:solidFill>
                          <a:miter lim="800000"/>
                          <a:headEnd/>
                          <a:tailEnd/>
                        </a:ln>
                      </wps:spPr>
                      <wps:txbx>
                        <w:txbxContent>
                          <w:p w14:paraId="65D41CBE" w14:textId="77777777" w:rsidR="000939A9" w:rsidRPr="000939A9" w:rsidRDefault="000939A9">
                            <w:pPr>
                              <w:rPr>
                                <w:rFonts w:cstheme="minorHAnsi"/>
                                <w:sz w:val="28"/>
                                <w:szCs w:val="28"/>
                              </w:rPr>
                            </w:pPr>
                            <w:r w:rsidRPr="000939A9">
                              <w:rPr>
                                <w:rFonts w:cstheme="minorHAnsi"/>
                                <w:color w:val="FF9A00"/>
                                <w:sz w:val="28"/>
                                <w:szCs w:val="28"/>
                              </w:rPr>
                              <w:t>3. Applicable Service Standards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1B8617B" id="_x0000_s1028" type="#_x0000_t202" style="position:absolute;margin-left:-8.5pt;margin-top:24.15pt;width:477.5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">
                <v:textbox style="mso-fit-shape-to-text:t">
                  <w:txbxContent>
                    <w:p w14:paraId="65D41CBE" w14:textId="77777777" w:rsidR="000939A9" w:rsidRPr="000939A9" w:rsidRDefault="000939A9">
                      <w:pPr>
                        <w:rPr>
                          <w:rFonts w:cstheme="minorHAnsi"/>
                          <w:sz w:val="28"/>
                          <w:szCs w:val="28"/>
                        </w:rPr>
                      </w:pPr>
                      <w:r w:rsidRPr="000939A9">
                        <w:rPr>
                          <w:rFonts w:cstheme="minorHAnsi"/>
                          <w:color w:val="FF9A00"/>
                          <w:sz w:val="28"/>
                          <w:szCs w:val="28"/>
                        </w:rPr>
                        <w:t>3. Applicable Service Standards</w:t>
                      </w:r>
                    </w:p>
                  </w:txbxContent>
                </v:textbox>
                <w10:wrap type="square"/>
              </v:shape>
            </w:pict>
          </mc:Fallback>
        </mc:AlternateContent>
      </w:r>
      <w:r w:rsidR="00514A9E">
        <w:rPr>
          <w:rFonts w:ascii="Arial" w:hAnsi="Arial" w:cs="Arial"/>
          <w:color w:val="000000"/>
        </w:rPr>
        <w:t>Exclusion of under 18’s</w:t>
      </w:r>
    </w:p>
    <w:p w14:paraId="2AAD45F4" w14:textId="77777777" w:rsidR="00514A9E" w:rsidRPr="00D131FC" w:rsidRDefault="00514A9E" w:rsidP="000939A9">
      <w:pPr>
        <w:autoSpaceDE w:val="0"/>
        <w:autoSpaceDN w:val="0"/>
        <w:adjustRightInd w:val="0"/>
        <w:spacing w:after="0" w:line="240" w:lineRule="auto"/>
        <w:rPr>
          <w:rFonts w:ascii="Arial" w:hAnsi="Arial" w:cs="Arial"/>
          <w:color w:val="FF9A00"/>
          <w:sz w:val="24"/>
          <w:szCs w:val="24"/>
        </w:rPr>
      </w:pPr>
    </w:p>
    <w:p w14:paraId="54617A94" w14:textId="77777777" w:rsidR="00514A9E" w:rsidRDefault="000939A9" w:rsidP="00514A9E">
      <w:pPr>
        <w:autoSpaceDE w:val="0"/>
        <w:autoSpaceDN w:val="0"/>
        <w:adjustRightInd w:val="0"/>
        <w:spacing w:after="0" w:line="240" w:lineRule="auto"/>
        <w:rPr>
          <w:rFonts w:ascii="Arial" w:hAnsi="Arial" w:cs="Arial"/>
          <w:color w:val="000000"/>
        </w:rPr>
      </w:pPr>
      <w:r w:rsidRPr="000939A9">
        <w:rPr>
          <w:rFonts w:ascii="Arial" w:hAnsi="Arial" w:cs="Arial"/>
          <w:noProof/>
          <w:color w:val="FF9A00"/>
          <w:sz w:val="24"/>
          <w:szCs w:val="24"/>
          <w:lang w:eastAsia="en-GB"/>
        </w:rPr>
        <mc:AlternateContent>
          <mc:Choice Requires="wps">
            <w:drawing>
              <wp:anchor distT="45720" distB="45720" distL="114300" distR="114300" simplePos="0" relativeHeight="251665408" behindDoc="0" locked="0" layoutInCell="1" allowOverlap="1" wp14:anchorId="71B00DAB" wp14:editId="0A0941E0">
                <wp:simplePos x="0" y="0"/>
                <wp:positionH relativeFrom="column">
                  <wp:posOffset>-107950</wp:posOffset>
                </wp:positionH>
                <wp:positionV relativeFrom="paragraph">
                  <wp:posOffset>255905</wp:posOffset>
                </wp:positionV>
                <wp:extent cx="6064250" cy="342900"/>
                <wp:effectExtent l="0" t="0" r="12700"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4250" cy="342900"/>
                        </a:xfrm>
                        <a:prstGeom prst="rect">
                          <a:avLst/>
                        </a:prstGeom>
                        <a:solidFill>
                          <a:srgbClr val="FFFFFF"/>
                        </a:solidFill>
                        <a:ln w="9525">
                          <a:solidFill>
                            <a:srgbClr val="000000"/>
                          </a:solidFill>
                          <a:miter lim="800000"/>
                          <a:headEnd/>
                          <a:tailEnd/>
                        </a:ln>
                      </wps:spPr>
                      <wps:txbx>
                        <w:txbxContent>
                          <w:p w14:paraId="0FD9E4B0" w14:textId="77777777" w:rsidR="000939A9" w:rsidRPr="000939A9" w:rsidRDefault="000939A9" w:rsidP="000939A9">
                            <w:pPr>
                              <w:autoSpaceDE w:val="0"/>
                              <w:autoSpaceDN w:val="0"/>
                              <w:adjustRightInd w:val="0"/>
                              <w:spacing w:after="0" w:line="240" w:lineRule="auto"/>
                              <w:rPr>
                                <w:rFonts w:cstheme="minorHAnsi"/>
                                <w:color w:val="FF9A00"/>
                                <w:sz w:val="28"/>
                                <w:szCs w:val="28"/>
                              </w:rPr>
                            </w:pPr>
                            <w:r w:rsidRPr="000939A9">
                              <w:rPr>
                                <w:rFonts w:cstheme="minorHAnsi"/>
                                <w:color w:val="FF9A00"/>
                                <w:sz w:val="28"/>
                                <w:szCs w:val="28"/>
                              </w:rPr>
                              <w:t>4. Key Service Outcomes</w:t>
                            </w:r>
                          </w:p>
                          <w:p w14:paraId="3526E9BD" w14:textId="77777777" w:rsidR="000939A9" w:rsidRDefault="000939A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B00DAB" id="_x0000_s1029" type="#_x0000_t202" style="position:absolute;margin-left:-8.5pt;margin-top:20.15pt;width:477.5pt;height:27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">
                <v:textbox>
                  <w:txbxContent>
                    <w:p w14:paraId="0FD9E4B0" w14:textId="77777777" w:rsidR="000939A9" w:rsidRPr="000939A9" w:rsidRDefault="000939A9" w:rsidP="000939A9">
                      <w:pPr>
                        <w:autoSpaceDE w:val="0"/>
                        <w:autoSpaceDN w:val="0"/>
                        <w:adjustRightInd w:val="0"/>
                        <w:spacing w:after="0" w:line="240" w:lineRule="auto"/>
                        <w:rPr>
                          <w:rFonts w:cstheme="minorHAnsi"/>
                          <w:color w:val="FF9A00"/>
                          <w:sz w:val="28"/>
                          <w:szCs w:val="28"/>
                        </w:rPr>
                      </w:pPr>
                      <w:r w:rsidRPr="000939A9">
                        <w:rPr>
                          <w:rFonts w:cstheme="minorHAnsi"/>
                          <w:color w:val="FF9A00"/>
                          <w:sz w:val="28"/>
                          <w:szCs w:val="28"/>
                        </w:rPr>
                        <w:t>4. Key Service Outcomes</w:t>
                      </w:r>
                    </w:p>
                    <w:p w14:paraId="3526E9BD" w14:textId="77777777" w:rsidR="000939A9" w:rsidRDefault="000939A9"/>
                  </w:txbxContent>
                </v:textbox>
                <w10:wrap type="square"/>
              </v:shape>
            </w:pict>
          </mc:Fallback>
        </mc:AlternateContent>
      </w:r>
      <w:r w:rsidR="00514A9E">
        <w:rPr>
          <w:rFonts w:ascii="Arial" w:hAnsi="Arial" w:cs="Arial"/>
          <w:color w:val="000000"/>
        </w:rPr>
        <w:t>N/A</w:t>
      </w:r>
    </w:p>
    <w:p w14:paraId="3AA870E8" w14:textId="77777777" w:rsidR="00514A9E" w:rsidRDefault="00514A9E" w:rsidP="00514A9E">
      <w:pPr>
        <w:autoSpaceDE w:val="0"/>
        <w:autoSpaceDN w:val="0"/>
        <w:adjustRightInd w:val="0"/>
        <w:spacing w:after="0" w:line="240" w:lineRule="auto"/>
        <w:rPr>
          <w:rFonts w:ascii="Arial" w:hAnsi="Arial" w:cs="Arial"/>
          <w:color w:val="000000"/>
        </w:rPr>
      </w:pPr>
    </w:p>
    <w:p w14:paraId="6B0058C2" w14:textId="77777777" w:rsidR="00514A9E" w:rsidRDefault="00514A9E" w:rsidP="00514A9E">
      <w:pPr>
        <w:autoSpaceDE w:val="0"/>
        <w:autoSpaceDN w:val="0"/>
        <w:adjustRightInd w:val="0"/>
        <w:spacing w:after="0" w:line="240" w:lineRule="auto"/>
        <w:rPr>
          <w:rFonts w:ascii="Arial" w:hAnsi="Arial" w:cs="Arial"/>
          <w:color w:val="FFFFFF"/>
        </w:rPr>
      </w:pPr>
      <w:r>
        <w:rPr>
          <w:rFonts w:ascii="Arial" w:hAnsi="Arial" w:cs="Arial"/>
          <w:color w:val="FFFFFF"/>
        </w:rPr>
        <w:t>A</w:t>
      </w:r>
    </w:p>
    <w:p w14:paraId="0759FA93" w14:textId="77777777" w:rsidR="00514A9E" w:rsidRPr="00500B9B" w:rsidRDefault="00514A9E" w:rsidP="00514A9E">
      <w:pPr>
        <w:autoSpaceDE w:val="0"/>
        <w:autoSpaceDN w:val="0"/>
        <w:adjustRightInd w:val="0"/>
        <w:spacing w:after="0" w:line="240" w:lineRule="auto"/>
        <w:rPr>
          <w:rFonts w:ascii="Arial" w:hAnsi="Arial" w:cs="Arial"/>
        </w:rPr>
      </w:pPr>
      <w:r>
        <w:rPr>
          <w:rFonts w:ascii="Symbol" w:hAnsi="Symbol" w:cs="Symbol"/>
          <w:color w:val="000000"/>
        </w:rPr>
        <w:t></w:t>
      </w:r>
      <w:r>
        <w:rPr>
          <w:rFonts w:ascii="Symbol" w:hAnsi="Symbol" w:cs="Symbol"/>
          <w:color w:val="000000"/>
        </w:rPr>
        <w:t></w:t>
      </w:r>
      <w:r>
        <w:rPr>
          <w:rFonts w:ascii="Arial" w:hAnsi="Arial" w:cs="Arial"/>
          <w:color w:val="000000"/>
        </w:rPr>
        <w:t xml:space="preserve">All 100% of people sent from the </w:t>
      </w:r>
      <w:r w:rsidRPr="00500B9B">
        <w:rPr>
          <w:rFonts w:ascii="Arial" w:hAnsi="Arial" w:cs="Arial"/>
        </w:rPr>
        <w:t>UHS stop smoking support to the pharmacy are supplied with provision they have requested, or substitute a generic alternative.</w:t>
      </w:r>
    </w:p>
    <w:p w14:paraId="21EE82B1" w14:textId="77777777" w:rsidR="00514A9E" w:rsidRPr="00500B9B" w:rsidRDefault="00514A9E" w:rsidP="00514A9E">
      <w:pPr>
        <w:autoSpaceDE w:val="0"/>
        <w:autoSpaceDN w:val="0"/>
        <w:adjustRightInd w:val="0"/>
        <w:spacing w:after="0" w:line="240" w:lineRule="auto"/>
        <w:rPr>
          <w:rFonts w:ascii="Arial" w:hAnsi="Arial" w:cs="Arial"/>
        </w:rPr>
      </w:pPr>
      <w:r w:rsidRPr="00500B9B">
        <w:rPr>
          <w:rFonts w:ascii="Symbol" w:hAnsi="Symbol" w:cs="Symbol"/>
        </w:rPr>
        <w:lastRenderedPageBreak/>
        <w:t></w:t>
      </w:r>
      <w:r w:rsidRPr="00500B9B">
        <w:rPr>
          <w:rFonts w:ascii="Symbol" w:hAnsi="Symbol" w:cs="Symbol"/>
        </w:rPr>
        <w:t></w:t>
      </w:r>
      <w:r w:rsidRPr="00500B9B">
        <w:rPr>
          <w:rFonts w:ascii="Arial" w:hAnsi="Arial" w:cs="Arial"/>
        </w:rPr>
        <w:t>Ensure referrals are responded to within 3 working days.</w:t>
      </w:r>
    </w:p>
    <w:p w14:paraId="561876FF" w14:textId="5866AC21" w:rsidR="00514A9E" w:rsidRDefault="00514A9E" w:rsidP="00514A9E">
      <w:pPr>
        <w:autoSpaceDE w:val="0"/>
        <w:autoSpaceDN w:val="0"/>
        <w:adjustRightInd w:val="0"/>
        <w:spacing w:after="0" w:line="240" w:lineRule="auto"/>
        <w:rPr>
          <w:rFonts w:ascii="Arial" w:hAnsi="Arial" w:cs="Arial"/>
          <w:color w:val="000000"/>
        </w:rPr>
      </w:pPr>
      <w:r w:rsidRPr="00500B9B">
        <w:rPr>
          <w:rFonts w:ascii="Symbol" w:hAnsi="Symbol" w:cs="Symbol"/>
        </w:rPr>
        <w:t></w:t>
      </w:r>
      <w:r w:rsidRPr="00500B9B">
        <w:rPr>
          <w:rFonts w:ascii="Symbol" w:hAnsi="Symbol" w:cs="Symbol"/>
        </w:rPr>
        <w:t></w:t>
      </w:r>
      <w:r w:rsidRPr="00500B9B">
        <w:rPr>
          <w:rFonts w:ascii="Arial" w:hAnsi="Arial" w:cs="Arial"/>
        </w:rPr>
        <w:t xml:space="preserve">Ensure communication channels between UHS stop smoking support and </w:t>
      </w:r>
      <w:r>
        <w:rPr>
          <w:rFonts w:ascii="Arial" w:hAnsi="Arial" w:cs="Arial"/>
          <w:color w:val="000000"/>
        </w:rPr>
        <w:t>pharmaci</w:t>
      </w:r>
      <w:r w:rsidR="00550F3D">
        <w:rPr>
          <w:rFonts w:ascii="Arial" w:hAnsi="Arial" w:cs="Arial"/>
          <w:color w:val="000000"/>
        </w:rPr>
        <w:t>es.</w:t>
      </w:r>
    </w:p>
    <w:p w14:paraId="039A0568" w14:textId="77777777" w:rsidR="00514A9E" w:rsidRDefault="00514A9E" w:rsidP="00514A9E">
      <w:pPr>
        <w:autoSpaceDE w:val="0"/>
        <w:autoSpaceDN w:val="0"/>
        <w:adjustRightInd w:val="0"/>
        <w:spacing w:after="0" w:line="240" w:lineRule="auto"/>
        <w:rPr>
          <w:rFonts w:ascii="Arial" w:hAnsi="Arial" w:cs="Arial"/>
          <w:color w:val="000000"/>
        </w:rPr>
      </w:pPr>
    </w:p>
    <w:p w14:paraId="6DF16F34" w14:textId="7B5F6233" w:rsidR="00422294" w:rsidRPr="00500B9B" w:rsidRDefault="000939A9" w:rsidP="00CF5957">
      <w:pPr>
        <w:rPr>
          <w:rFonts w:ascii="Arial" w:hAnsi="Arial" w:cs="Arial"/>
        </w:rPr>
      </w:pPr>
      <w:r w:rsidRPr="000939A9">
        <w:rPr>
          <w:rFonts w:ascii="Arial" w:hAnsi="Arial" w:cs="Arial"/>
          <w:noProof/>
          <w:color w:val="FF9A00"/>
          <w:sz w:val="24"/>
          <w:szCs w:val="24"/>
          <w:lang w:eastAsia="en-GB"/>
        </w:rPr>
        <mc:AlternateContent>
          <mc:Choice Requires="wps">
            <w:drawing>
              <wp:anchor distT="45720" distB="45720" distL="114300" distR="114300" simplePos="0" relativeHeight="251667456" behindDoc="0" locked="0" layoutInCell="1" allowOverlap="1" wp14:anchorId="2DCC968A" wp14:editId="1CB7EE5F">
                <wp:simplePos x="0" y="0"/>
                <wp:positionH relativeFrom="column">
                  <wp:posOffset>38100</wp:posOffset>
                </wp:positionH>
                <wp:positionV relativeFrom="paragraph">
                  <wp:posOffset>1905</wp:posOffset>
                </wp:positionV>
                <wp:extent cx="5816600" cy="336550"/>
                <wp:effectExtent l="0" t="0" r="12700" b="2540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6600" cy="336550"/>
                        </a:xfrm>
                        <a:prstGeom prst="rect">
                          <a:avLst/>
                        </a:prstGeom>
                        <a:solidFill>
                          <a:srgbClr val="FFFFFF"/>
                        </a:solidFill>
                        <a:ln w="9525">
                          <a:solidFill>
                            <a:srgbClr val="000000"/>
                          </a:solidFill>
                          <a:miter lim="800000"/>
                          <a:headEnd/>
                          <a:tailEnd/>
                        </a:ln>
                      </wps:spPr>
                      <wps:txbx>
                        <w:txbxContent>
                          <w:p w14:paraId="5ED653B6" w14:textId="77777777" w:rsidR="000939A9" w:rsidRPr="00D131FC" w:rsidRDefault="000939A9" w:rsidP="000939A9">
                            <w:pPr>
                              <w:autoSpaceDE w:val="0"/>
                              <w:autoSpaceDN w:val="0"/>
                              <w:adjustRightInd w:val="0"/>
                              <w:spacing w:after="0" w:line="240" w:lineRule="auto"/>
                              <w:rPr>
                                <w:rFonts w:ascii="Arial" w:hAnsi="Arial" w:cs="Arial"/>
                                <w:color w:val="FF9A00"/>
                                <w:sz w:val="24"/>
                                <w:szCs w:val="24"/>
                              </w:rPr>
                            </w:pPr>
                            <w:r w:rsidRPr="000939A9">
                              <w:rPr>
                                <w:rFonts w:cstheme="minorHAnsi"/>
                                <w:color w:val="FF9A00"/>
                                <w:sz w:val="28"/>
                                <w:szCs w:val="28"/>
                              </w:rPr>
                              <w:t>5. Location of Provider</w:t>
                            </w:r>
                            <w:r w:rsidRPr="00D131FC">
                              <w:rPr>
                                <w:rFonts w:ascii="Arial" w:hAnsi="Arial" w:cs="Arial"/>
                                <w:color w:val="FF9A00"/>
                                <w:sz w:val="24"/>
                                <w:szCs w:val="24"/>
                              </w:rPr>
                              <w:t xml:space="preserve"> Premises</w:t>
                            </w:r>
                          </w:p>
                          <w:p w14:paraId="5F5646F4" w14:textId="77777777" w:rsidR="000939A9" w:rsidRPr="000939A9" w:rsidRDefault="000939A9">
                            <w:pPr>
                              <w:rPr>
                                <w:rFonts w:cstheme="minorHAnsi"/>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CC968A" id="_x0000_s1030" type="#_x0000_t202" style="position:absolute;margin-left:3pt;margin-top:.15pt;width:458pt;height:26.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">
                <v:textbox>
                  <w:txbxContent>
                    <w:p w14:paraId="5ED653B6" w14:textId="77777777" w:rsidR="000939A9" w:rsidRPr="00D131FC" w:rsidRDefault="000939A9" w:rsidP="000939A9">
                      <w:pPr>
                        <w:autoSpaceDE w:val="0"/>
                        <w:autoSpaceDN w:val="0"/>
                        <w:adjustRightInd w:val="0"/>
                        <w:spacing w:after="0" w:line="240" w:lineRule="auto"/>
                        <w:rPr>
                          <w:rFonts w:ascii="Arial" w:hAnsi="Arial" w:cs="Arial"/>
                          <w:color w:val="FF9A00"/>
                          <w:sz w:val="24"/>
                          <w:szCs w:val="24"/>
                        </w:rPr>
                      </w:pPr>
                      <w:r w:rsidRPr="000939A9">
                        <w:rPr>
                          <w:rFonts w:cstheme="minorHAnsi"/>
                          <w:color w:val="FF9A00"/>
                          <w:sz w:val="28"/>
                          <w:szCs w:val="28"/>
                        </w:rPr>
                        <w:t>5. Location of Provider</w:t>
                      </w:r>
                      <w:r w:rsidRPr="00D131FC">
                        <w:rPr>
                          <w:rFonts w:ascii="Arial" w:hAnsi="Arial" w:cs="Arial"/>
                          <w:color w:val="FF9A00"/>
                          <w:sz w:val="24"/>
                          <w:szCs w:val="24"/>
                        </w:rPr>
                        <w:t xml:space="preserve"> Premises</w:t>
                      </w:r>
                    </w:p>
                    <w:p w14:paraId="5F5646F4" w14:textId="77777777" w:rsidR="000939A9" w:rsidRPr="000939A9" w:rsidRDefault="000939A9">
                      <w:pPr>
                        <w:rPr>
                          <w:rFonts w:cstheme="minorHAnsi"/>
                          <w:sz w:val="28"/>
                          <w:szCs w:val="28"/>
                        </w:rPr>
                      </w:pPr>
                    </w:p>
                  </w:txbxContent>
                </v:textbox>
                <w10:wrap type="square"/>
              </v:shape>
            </w:pict>
          </mc:Fallback>
        </mc:AlternateContent>
      </w:r>
      <w:r w:rsidR="00514A9E" w:rsidRPr="00500B9B">
        <w:rPr>
          <w:rFonts w:ascii="Arial" w:hAnsi="Arial" w:cs="Arial"/>
        </w:rPr>
        <w:t xml:space="preserve"> UHS stop smoking support is based at Southampton General Hospital. Contact information </w:t>
      </w:r>
      <w:r w:rsidR="00514A9E" w:rsidRPr="009A0FB3">
        <w:rPr>
          <w:rFonts w:ascii="Arial" w:hAnsi="Arial" w:cs="Arial"/>
        </w:rPr>
        <w:t xml:space="preserve">for them can be found on </w:t>
      </w:r>
      <w:r>
        <w:rPr>
          <w:rFonts w:ascii="Arial" w:hAnsi="Arial" w:cs="Arial"/>
        </w:rPr>
        <w:t>PharmO</w:t>
      </w:r>
      <w:r w:rsidR="00514A9E" w:rsidRPr="009A0FB3">
        <w:rPr>
          <w:rFonts w:ascii="Arial" w:hAnsi="Arial" w:cs="Arial"/>
        </w:rPr>
        <w:t>utcomes.</w:t>
      </w:r>
      <w:r w:rsidRPr="000939A9">
        <w:rPr>
          <w:rFonts w:ascii="Arial" w:hAnsi="Arial" w:cs="Arial"/>
        </w:rPr>
        <w:t xml:space="preserve"> </w:t>
      </w:r>
      <w:r w:rsidRPr="009A0FB3">
        <w:rPr>
          <w:rFonts w:ascii="Arial" w:hAnsi="Arial" w:cs="Arial"/>
        </w:rPr>
        <w:t xml:space="preserve">Pharmacists are at </w:t>
      </w:r>
      <w:r w:rsidRPr="00500B9B">
        <w:rPr>
          <w:rFonts w:ascii="Arial" w:hAnsi="Arial" w:cs="Arial"/>
        </w:rPr>
        <w:t xml:space="preserve">42 premises in </w:t>
      </w:r>
      <w:r w:rsidR="00422294" w:rsidRPr="00500B9B">
        <w:rPr>
          <w:rFonts w:ascii="Arial" w:hAnsi="Arial" w:cs="Arial"/>
        </w:rPr>
        <w:t>Southampton.</w:t>
      </w:r>
    </w:p>
    <w:p w14:paraId="6874855C" w14:textId="77777777" w:rsidR="00514A9E" w:rsidRPr="009A0FB3" w:rsidRDefault="00422294" w:rsidP="00514A9E">
      <w:pPr>
        <w:autoSpaceDE w:val="0"/>
        <w:autoSpaceDN w:val="0"/>
        <w:adjustRightInd w:val="0"/>
        <w:spacing w:after="0" w:line="240" w:lineRule="auto"/>
        <w:rPr>
          <w:rFonts w:ascii="Arial" w:hAnsi="Arial" w:cs="Arial"/>
        </w:rPr>
      </w:pPr>
      <w:r w:rsidRPr="000939A9">
        <w:rPr>
          <w:rFonts w:ascii="Arial" w:hAnsi="Arial" w:cs="Arial"/>
          <w:noProof/>
          <w:color w:val="FBC090"/>
          <w:sz w:val="24"/>
          <w:szCs w:val="24"/>
          <w:lang w:eastAsia="en-GB"/>
        </w:rPr>
        <mc:AlternateContent>
          <mc:Choice Requires="wps">
            <w:drawing>
              <wp:anchor distT="45720" distB="45720" distL="114300" distR="114300" simplePos="0" relativeHeight="251669504" behindDoc="0" locked="0" layoutInCell="1" allowOverlap="1" wp14:anchorId="4735BF5F" wp14:editId="73FB81BD">
                <wp:simplePos x="0" y="0"/>
                <wp:positionH relativeFrom="column">
                  <wp:posOffset>38100</wp:posOffset>
                </wp:positionH>
                <wp:positionV relativeFrom="paragraph">
                  <wp:posOffset>224155</wp:posOffset>
                </wp:positionV>
                <wp:extent cx="5816600" cy="349250"/>
                <wp:effectExtent l="0" t="0" r="12700" b="1270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6600" cy="349250"/>
                        </a:xfrm>
                        <a:prstGeom prst="rect">
                          <a:avLst/>
                        </a:prstGeom>
                        <a:solidFill>
                          <a:srgbClr val="FFFFFF"/>
                        </a:solidFill>
                        <a:ln w="9525">
                          <a:solidFill>
                            <a:srgbClr val="000000"/>
                          </a:solidFill>
                          <a:miter lim="800000"/>
                          <a:headEnd/>
                          <a:tailEnd/>
                        </a:ln>
                      </wps:spPr>
                      <wps:txbx>
                        <w:txbxContent>
                          <w:p w14:paraId="1CC0243D" w14:textId="77777777" w:rsidR="000939A9" w:rsidRPr="00422294" w:rsidRDefault="000939A9" w:rsidP="000939A9">
                            <w:pPr>
                              <w:autoSpaceDE w:val="0"/>
                              <w:autoSpaceDN w:val="0"/>
                              <w:adjustRightInd w:val="0"/>
                              <w:spacing w:after="0" w:line="240" w:lineRule="auto"/>
                              <w:rPr>
                                <w:rFonts w:cstheme="minorHAnsi"/>
                                <w:color w:val="FBC090"/>
                                <w:sz w:val="28"/>
                                <w:szCs w:val="28"/>
                              </w:rPr>
                            </w:pPr>
                            <w:r w:rsidRPr="00422294">
                              <w:rPr>
                                <w:rFonts w:cstheme="minorHAnsi"/>
                                <w:color w:val="FBC090"/>
                                <w:sz w:val="28"/>
                                <w:szCs w:val="28"/>
                              </w:rPr>
                              <w:t>6. Individual Service User Placement</w:t>
                            </w:r>
                          </w:p>
                          <w:p w14:paraId="123B0663" w14:textId="77777777" w:rsidR="000939A9" w:rsidRDefault="000939A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35BF5F" id="_x0000_s1031" type="#_x0000_t202" style="position:absolute;margin-left:3pt;margin-top:17.65pt;width:458pt;height:27.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">
                <v:textbox>
                  <w:txbxContent>
                    <w:p w14:paraId="1CC0243D" w14:textId="77777777" w:rsidR="000939A9" w:rsidRPr="00422294" w:rsidRDefault="000939A9" w:rsidP="000939A9">
                      <w:pPr>
                        <w:autoSpaceDE w:val="0"/>
                        <w:autoSpaceDN w:val="0"/>
                        <w:adjustRightInd w:val="0"/>
                        <w:spacing w:after="0" w:line="240" w:lineRule="auto"/>
                        <w:rPr>
                          <w:rFonts w:cstheme="minorHAnsi"/>
                          <w:color w:val="FBC090"/>
                          <w:sz w:val="28"/>
                          <w:szCs w:val="28"/>
                        </w:rPr>
                      </w:pPr>
                      <w:r w:rsidRPr="00422294">
                        <w:rPr>
                          <w:rFonts w:cstheme="minorHAnsi"/>
                          <w:color w:val="FBC090"/>
                          <w:sz w:val="28"/>
                          <w:szCs w:val="28"/>
                        </w:rPr>
                        <w:t>6. Individual Service User Placement</w:t>
                      </w:r>
                    </w:p>
                    <w:p w14:paraId="123B0663" w14:textId="77777777" w:rsidR="000939A9" w:rsidRDefault="000939A9"/>
                  </w:txbxContent>
                </v:textbox>
                <w10:wrap type="square"/>
              </v:shape>
            </w:pict>
          </mc:Fallback>
        </mc:AlternateContent>
      </w:r>
    </w:p>
    <w:p w14:paraId="592D0D10" w14:textId="77777777" w:rsidR="00514A9E" w:rsidRPr="00D131FC" w:rsidRDefault="00514A9E" w:rsidP="00514A9E">
      <w:pPr>
        <w:autoSpaceDE w:val="0"/>
        <w:autoSpaceDN w:val="0"/>
        <w:adjustRightInd w:val="0"/>
        <w:spacing w:after="0" w:line="240" w:lineRule="auto"/>
        <w:rPr>
          <w:rFonts w:ascii="Arial" w:hAnsi="Arial" w:cs="Arial"/>
          <w:color w:val="FF0000"/>
        </w:rPr>
      </w:pPr>
    </w:p>
    <w:p w14:paraId="305AF535" w14:textId="77777777" w:rsidR="00514A9E" w:rsidRDefault="00422294" w:rsidP="00514A9E">
      <w:pPr>
        <w:autoSpaceDE w:val="0"/>
        <w:autoSpaceDN w:val="0"/>
        <w:adjustRightInd w:val="0"/>
        <w:spacing w:after="0" w:line="240" w:lineRule="auto"/>
        <w:rPr>
          <w:rFonts w:ascii="Arial" w:hAnsi="Arial" w:cs="Arial"/>
          <w:color w:val="000000"/>
        </w:rPr>
      </w:pPr>
      <w:r w:rsidRPr="00422294">
        <w:rPr>
          <w:rFonts w:ascii="Arial" w:hAnsi="Arial" w:cs="Arial"/>
          <w:noProof/>
          <w:color w:val="FBC090"/>
          <w:sz w:val="24"/>
          <w:szCs w:val="24"/>
          <w:lang w:eastAsia="en-GB"/>
        </w:rPr>
        <mc:AlternateContent>
          <mc:Choice Requires="wps">
            <w:drawing>
              <wp:anchor distT="45720" distB="45720" distL="114300" distR="114300" simplePos="0" relativeHeight="251671552" behindDoc="0" locked="0" layoutInCell="1" allowOverlap="1" wp14:anchorId="76AC1510" wp14:editId="42B0EFA3">
                <wp:simplePos x="0" y="0"/>
                <wp:positionH relativeFrom="column">
                  <wp:posOffset>38100</wp:posOffset>
                </wp:positionH>
                <wp:positionV relativeFrom="paragraph">
                  <wp:posOffset>333375</wp:posOffset>
                </wp:positionV>
                <wp:extent cx="5816600" cy="412750"/>
                <wp:effectExtent l="0" t="0" r="12700" b="2540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6600" cy="412750"/>
                        </a:xfrm>
                        <a:prstGeom prst="rect">
                          <a:avLst/>
                        </a:prstGeom>
                        <a:solidFill>
                          <a:srgbClr val="FFFFFF"/>
                        </a:solidFill>
                        <a:ln w="9525">
                          <a:solidFill>
                            <a:srgbClr val="000000"/>
                          </a:solidFill>
                          <a:miter lim="800000"/>
                          <a:headEnd/>
                          <a:tailEnd/>
                        </a:ln>
                      </wps:spPr>
                      <wps:txbx>
                        <w:txbxContent>
                          <w:p w14:paraId="6BDD91D2" w14:textId="77777777" w:rsidR="00422294" w:rsidRPr="00422294" w:rsidRDefault="00422294" w:rsidP="00422294">
                            <w:pPr>
                              <w:autoSpaceDE w:val="0"/>
                              <w:autoSpaceDN w:val="0"/>
                              <w:adjustRightInd w:val="0"/>
                              <w:spacing w:after="0" w:line="240" w:lineRule="auto"/>
                              <w:rPr>
                                <w:rFonts w:cstheme="minorHAnsi"/>
                                <w:color w:val="FBC090"/>
                                <w:sz w:val="28"/>
                                <w:szCs w:val="28"/>
                              </w:rPr>
                            </w:pPr>
                            <w:r w:rsidRPr="00422294">
                              <w:rPr>
                                <w:rFonts w:cstheme="minorHAnsi"/>
                                <w:color w:val="FBC090"/>
                                <w:sz w:val="28"/>
                                <w:szCs w:val="28"/>
                              </w:rPr>
                              <w:t>7. Payment Schedule</w:t>
                            </w:r>
                          </w:p>
                          <w:p w14:paraId="2E300653" w14:textId="77777777" w:rsidR="00422294" w:rsidRDefault="0042229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AC1510" id="_x0000_s1032" type="#_x0000_t202" style="position:absolute;margin-left:3pt;margin-top:26.25pt;width:458pt;height:32.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">
                <v:textbox>
                  <w:txbxContent>
                    <w:p w14:paraId="6BDD91D2" w14:textId="77777777" w:rsidR="00422294" w:rsidRPr="00422294" w:rsidRDefault="00422294" w:rsidP="00422294">
                      <w:pPr>
                        <w:autoSpaceDE w:val="0"/>
                        <w:autoSpaceDN w:val="0"/>
                        <w:adjustRightInd w:val="0"/>
                        <w:spacing w:after="0" w:line="240" w:lineRule="auto"/>
                        <w:rPr>
                          <w:rFonts w:cstheme="minorHAnsi"/>
                          <w:color w:val="FBC090"/>
                          <w:sz w:val="28"/>
                          <w:szCs w:val="28"/>
                        </w:rPr>
                      </w:pPr>
                      <w:r w:rsidRPr="00422294">
                        <w:rPr>
                          <w:rFonts w:cstheme="minorHAnsi"/>
                          <w:color w:val="FBC090"/>
                          <w:sz w:val="28"/>
                          <w:szCs w:val="28"/>
                        </w:rPr>
                        <w:t>7. Payment Schedule</w:t>
                      </w:r>
                    </w:p>
                    <w:p w14:paraId="2E300653" w14:textId="77777777" w:rsidR="00422294" w:rsidRDefault="00422294"/>
                  </w:txbxContent>
                </v:textbox>
                <w10:wrap type="square"/>
              </v:shape>
            </w:pict>
          </mc:Fallback>
        </mc:AlternateContent>
      </w:r>
      <w:r w:rsidR="00514A9E">
        <w:rPr>
          <w:rFonts w:ascii="Arial" w:hAnsi="Arial" w:cs="Arial"/>
          <w:color w:val="000000"/>
        </w:rPr>
        <w:t>N/A</w:t>
      </w:r>
    </w:p>
    <w:p w14:paraId="2C7DB64A" w14:textId="77777777" w:rsidR="00514A9E" w:rsidRDefault="00514A9E" w:rsidP="00514A9E">
      <w:pPr>
        <w:autoSpaceDE w:val="0"/>
        <w:autoSpaceDN w:val="0"/>
        <w:adjustRightInd w:val="0"/>
        <w:spacing w:after="0" w:line="240" w:lineRule="auto"/>
        <w:rPr>
          <w:rFonts w:ascii="Arial" w:hAnsi="Arial" w:cs="Arial"/>
          <w:color w:val="000000"/>
        </w:rPr>
      </w:pPr>
    </w:p>
    <w:p w14:paraId="6DC70C06" w14:textId="29A8A0C4" w:rsidR="00514A9E" w:rsidRPr="009A0FB3" w:rsidRDefault="00514A9E" w:rsidP="00514A9E">
      <w:pPr>
        <w:autoSpaceDE w:val="0"/>
        <w:autoSpaceDN w:val="0"/>
        <w:adjustRightInd w:val="0"/>
        <w:spacing w:after="0" w:line="240" w:lineRule="auto"/>
        <w:rPr>
          <w:rFonts w:ascii="Arial" w:hAnsi="Arial" w:cs="Arial"/>
        </w:rPr>
      </w:pPr>
      <w:r w:rsidRPr="009A0FB3">
        <w:rPr>
          <w:rFonts w:ascii="Arial" w:hAnsi="Arial" w:cs="Arial"/>
        </w:rPr>
        <w:t xml:space="preserve">Payment will be made </w:t>
      </w:r>
      <w:r w:rsidR="00550F3D">
        <w:rPr>
          <w:rFonts w:ascii="Arial" w:hAnsi="Arial" w:cs="Arial"/>
        </w:rPr>
        <w:t>quarterly</w:t>
      </w:r>
      <w:r w:rsidRPr="009A0FB3">
        <w:rPr>
          <w:rFonts w:ascii="Arial" w:hAnsi="Arial" w:cs="Arial"/>
        </w:rPr>
        <w:t xml:space="preserve"> in arrears based on activity.</w:t>
      </w:r>
    </w:p>
    <w:p w14:paraId="0825258A" w14:textId="77777777" w:rsidR="00514A9E" w:rsidRPr="009A0FB3" w:rsidRDefault="00514A9E" w:rsidP="00514A9E">
      <w:pPr>
        <w:autoSpaceDE w:val="0"/>
        <w:autoSpaceDN w:val="0"/>
        <w:adjustRightInd w:val="0"/>
        <w:spacing w:after="0" w:line="240" w:lineRule="auto"/>
        <w:rPr>
          <w:rFonts w:ascii="Arial" w:hAnsi="Arial" w:cs="Arial"/>
        </w:rPr>
      </w:pPr>
      <w:r w:rsidRPr="009A0FB3">
        <w:rPr>
          <w:rFonts w:ascii="Arial" w:hAnsi="Arial" w:cs="Arial"/>
        </w:rPr>
        <w:t>Payment will consist of:</w:t>
      </w:r>
    </w:p>
    <w:p w14:paraId="141DCD37" w14:textId="77777777" w:rsidR="00514A9E" w:rsidRPr="009A0FB3" w:rsidRDefault="00514A9E" w:rsidP="00514A9E">
      <w:pPr>
        <w:autoSpaceDE w:val="0"/>
        <w:autoSpaceDN w:val="0"/>
        <w:adjustRightInd w:val="0"/>
        <w:spacing w:after="0" w:line="240" w:lineRule="auto"/>
        <w:rPr>
          <w:rFonts w:ascii="Arial" w:hAnsi="Arial" w:cs="Arial"/>
        </w:rPr>
      </w:pPr>
      <w:r w:rsidRPr="009A0FB3">
        <w:rPr>
          <w:rFonts w:ascii="Symbol" w:hAnsi="Symbol" w:cs="Symbol"/>
        </w:rPr>
        <w:t></w:t>
      </w:r>
      <w:r w:rsidRPr="009A0FB3">
        <w:rPr>
          <w:rFonts w:ascii="Symbol" w:hAnsi="Symbol" w:cs="Symbol"/>
        </w:rPr>
        <w:t></w:t>
      </w:r>
      <w:r w:rsidRPr="009A0FB3">
        <w:rPr>
          <w:rFonts w:ascii="Arial" w:hAnsi="Arial" w:cs="Arial"/>
        </w:rPr>
        <w:t>Reimbursement for the specified product at the shown cost on the DMD database plus</w:t>
      </w:r>
    </w:p>
    <w:p w14:paraId="565685A7" w14:textId="77777777" w:rsidR="00514A9E" w:rsidRPr="009A0FB3" w:rsidRDefault="00514A9E" w:rsidP="00514A9E">
      <w:pPr>
        <w:autoSpaceDE w:val="0"/>
        <w:autoSpaceDN w:val="0"/>
        <w:adjustRightInd w:val="0"/>
        <w:spacing w:after="0" w:line="240" w:lineRule="auto"/>
        <w:rPr>
          <w:rFonts w:ascii="Arial" w:hAnsi="Arial" w:cs="Arial"/>
        </w:rPr>
      </w:pPr>
      <w:r w:rsidRPr="009A0FB3">
        <w:rPr>
          <w:rFonts w:ascii="Arial" w:hAnsi="Arial" w:cs="Arial"/>
        </w:rPr>
        <w:t>5% VAT</w:t>
      </w:r>
    </w:p>
    <w:p w14:paraId="50524D3B" w14:textId="248289A2" w:rsidR="00514A9E" w:rsidRPr="009A0FB3" w:rsidRDefault="00514A9E" w:rsidP="00514A9E">
      <w:pPr>
        <w:autoSpaceDE w:val="0"/>
        <w:autoSpaceDN w:val="0"/>
        <w:adjustRightInd w:val="0"/>
        <w:spacing w:after="0" w:line="240" w:lineRule="auto"/>
        <w:rPr>
          <w:rFonts w:ascii="Arial" w:hAnsi="Arial" w:cs="Arial"/>
        </w:rPr>
      </w:pPr>
      <w:r w:rsidRPr="009A0FB3">
        <w:rPr>
          <w:rFonts w:ascii="Symbol" w:hAnsi="Symbol" w:cs="Symbol"/>
        </w:rPr>
        <w:t></w:t>
      </w:r>
      <w:r w:rsidRPr="009A0FB3">
        <w:rPr>
          <w:rFonts w:ascii="Symbol" w:hAnsi="Symbol" w:cs="Symbol"/>
        </w:rPr>
        <w:t></w:t>
      </w:r>
      <w:r w:rsidRPr="009A0FB3">
        <w:rPr>
          <w:rFonts w:ascii="Arial" w:hAnsi="Arial" w:cs="Arial"/>
        </w:rPr>
        <w:t>Payment of £ for the first contact.</w:t>
      </w:r>
    </w:p>
    <w:p w14:paraId="0069AA0D" w14:textId="3EE6D428" w:rsidR="00514A9E" w:rsidRPr="009A0FB3" w:rsidRDefault="00514A9E" w:rsidP="00514A9E">
      <w:pPr>
        <w:autoSpaceDE w:val="0"/>
        <w:autoSpaceDN w:val="0"/>
        <w:adjustRightInd w:val="0"/>
        <w:spacing w:after="0" w:line="240" w:lineRule="auto"/>
        <w:rPr>
          <w:rFonts w:ascii="Arial" w:hAnsi="Arial" w:cs="Arial"/>
        </w:rPr>
      </w:pPr>
      <w:r w:rsidRPr="009A0FB3">
        <w:rPr>
          <w:rFonts w:ascii="Symbol" w:hAnsi="Symbol" w:cs="Symbol"/>
        </w:rPr>
        <w:t></w:t>
      </w:r>
      <w:r w:rsidRPr="009A0FB3">
        <w:rPr>
          <w:rFonts w:ascii="Symbol" w:hAnsi="Symbol" w:cs="Symbol"/>
        </w:rPr>
        <w:t></w:t>
      </w:r>
      <w:r w:rsidRPr="009A0FB3">
        <w:rPr>
          <w:rFonts w:ascii="Arial" w:hAnsi="Arial" w:cs="Arial"/>
        </w:rPr>
        <w:t>Payment of £ for the following contacts</w:t>
      </w:r>
      <w:r>
        <w:rPr>
          <w:rFonts w:ascii="Arial" w:hAnsi="Arial" w:cs="Arial"/>
        </w:rPr>
        <w:t xml:space="preserve"> up to a maximum of three</w:t>
      </w:r>
      <w:r w:rsidRPr="009A0FB3">
        <w:rPr>
          <w:rFonts w:ascii="Arial" w:hAnsi="Arial" w:cs="Arial"/>
        </w:rPr>
        <w:t>.</w:t>
      </w:r>
    </w:p>
    <w:p w14:paraId="70AD717D" w14:textId="77777777" w:rsidR="00514A9E" w:rsidRPr="009A0FB3" w:rsidRDefault="00514A9E" w:rsidP="00514A9E">
      <w:pPr>
        <w:autoSpaceDE w:val="0"/>
        <w:autoSpaceDN w:val="0"/>
        <w:adjustRightInd w:val="0"/>
        <w:spacing w:after="0" w:line="240" w:lineRule="auto"/>
        <w:rPr>
          <w:rFonts w:ascii="Arial" w:hAnsi="Arial" w:cs="Arial"/>
        </w:rPr>
      </w:pPr>
      <w:r w:rsidRPr="009A0FB3">
        <w:rPr>
          <w:rFonts w:ascii="Arial" w:hAnsi="Arial" w:cs="Arial"/>
        </w:rPr>
        <w:t xml:space="preserve">In order for the transaction to be valid, the requisite information </w:t>
      </w:r>
      <w:r w:rsidRPr="009A0FB3">
        <w:rPr>
          <w:rFonts w:ascii="Arial" w:hAnsi="Arial" w:cs="Arial"/>
          <w:b/>
          <w:bCs/>
        </w:rPr>
        <w:t xml:space="preserve">must </w:t>
      </w:r>
      <w:r w:rsidRPr="009A0FB3">
        <w:rPr>
          <w:rFonts w:ascii="Arial" w:hAnsi="Arial" w:cs="Arial"/>
        </w:rPr>
        <w:t>be recorded on</w:t>
      </w:r>
    </w:p>
    <w:p w14:paraId="48E7AE2A" w14:textId="05370B10" w:rsidR="00514A9E" w:rsidRDefault="00422294" w:rsidP="00514A9E">
      <w:pPr>
        <w:autoSpaceDE w:val="0"/>
        <w:autoSpaceDN w:val="0"/>
        <w:adjustRightInd w:val="0"/>
        <w:spacing w:after="0" w:line="240" w:lineRule="auto"/>
        <w:rPr>
          <w:rFonts w:ascii="Arial" w:hAnsi="Arial" w:cs="Arial"/>
        </w:rPr>
      </w:pPr>
      <w:r w:rsidRPr="00422294">
        <w:rPr>
          <w:rFonts w:ascii="Arial" w:hAnsi="Arial" w:cs="Arial"/>
          <w:noProof/>
          <w:color w:val="FBC090"/>
          <w:sz w:val="24"/>
          <w:szCs w:val="24"/>
          <w:lang w:eastAsia="en-GB"/>
        </w:rPr>
        <mc:AlternateContent>
          <mc:Choice Requires="wps">
            <w:drawing>
              <wp:anchor distT="45720" distB="45720" distL="114300" distR="114300" simplePos="0" relativeHeight="251673600" behindDoc="0" locked="0" layoutInCell="1" allowOverlap="1" wp14:anchorId="199CDCC1" wp14:editId="31CD93D5">
                <wp:simplePos x="0" y="0"/>
                <wp:positionH relativeFrom="column">
                  <wp:posOffset>38100</wp:posOffset>
                </wp:positionH>
                <wp:positionV relativeFrom="paragraph">
                  <wp:posOffset>390525</wp:posOffset>
                </wp:positionV>
                <wp:extent cx="5816600" cy="425450"/>
                <wp:effectExtent l="0" t="0" r="12700" b="1270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6600" cy="425450"/>
                        </a:xfrm>
                        <a:prstGeom prst="rect">
                          <a:avLst/>
                        </a:prstGeom>
                        <a:solidFill>
                          <a:srgbClr val="FFFFFF"/>
                        </a:solidFill>
                        <a:ln w="9525">
                          <a:solidFill>
                            <a:srgbClr val="000000"/>
                          </a:solidFill>
                          <a:miter lim="800000"/>
                          <a:headEnd/>
                          <a:tailEnd/>
                        </a:ln>
                      </wps:spPr>
                      <wps:txbx>
                        <w:txbxContent>
                          <w:p w14:paraId="61E8D028" w14:textId="77777777" w:rsidR="00422294" w:rsidRPr="00422294" w:rsidRDefault="00422294" w:rsidP="00422294">
                            <w:pPr>
                              <w:autoSpaceDE w:val="0"/>
                              <w:autoSpaceDN w:val="0"/>
                              <w:adjustRightInd w:val="0"/>
                              <w:spacing w:after="0" w:line="240" w:lineRule="auto"/>
                              <w:rPr>
                                <w:rFonts w:cstheme="minorHAnsi"/>
                                <w:color w:val="FBC090"/>
                                <w:sz w:val="28"/>
                                <w:szCs w:val="28"/>
                              </w:rPr>
                            </w:pPr>
                            <w:r w:rsidRPr="00422294">
                              <w:rPr>
                                <w:rFonts w:cstheme="minorHAnsi"/>
                                <w:color w:val="FBC090"/>
                                <w:sz w:val="28"/>
                                <w:szCs w:val="28"/>
                              </w:rPr>
                              <w:t>8. Individual Pharmacy sign up</w:t>
                            </w:r>
                          </w:p>
                          <w:p w14:paraId="3B867C9A" w14:textId="77777777" w:rsidR="00422294" w:rsidRDefault="0042229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9CDCC1" id="_x0000_s1033" type="#_x0000_t202" style="position:absolute;margin-left:3pt;margin-top:30.75pt;width:458pt;height:33.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">
                <v:textbox>
                  <w:txbxContent>
                    <w:p w14:paraId="61E8D028" w14:textId="77777777" w:rsidR="00422294" w:rsidRPr="00422294" w:rsidRDefault="00422294" w:rsidP="00422294">
                      <w:pPr>
                        <w:autoSpaceDE w:val="0"/>
                        <w:autoSpaceDN w:val="0"/>
                        <w:adjustRightInd w:val="0"/>
                        <w:spacing w:after="0" w:line="240" w:lineRule="auto"/>
                        <w:rPr>
                          <w:rFonts w:cstheme="minorHAnsi"/>
                          <w:color w:val="FBC090"/>
                          <w:sz w:val="28"/>
                          <w:szCs w:val="28"/>
                        </w:rPr>
                      </w:pPr>
                      <w:r w:rsidRPr="00422294">
                        <w:rPr>
                          <w:rFonts w:cstheme="minorHAnsi"/>
                          <w:color w:val="FBC090"/>
                          <w:sz w:val="28"/>
                          <w:szCs w:val="28"/>
                        </w:rPr>
                        <w:t>8. Individual Pharmacy sign up</w:t>
                      </w:r>
                    </w:p>
                    <w:p w14:paraId="3B867C9A" w14:textId="77777777" w:rsidR="00422294" w:rsidRDefault="00422294"/>
                  </w:txbxContent>
                </v:textbox>
                <w10:wrap type="square"/>
              </v:shape>
            </w:pict>
          </mc:Fallback>
        </mc:AlternateContent>
      </w:r>
      <w:r w:rsidR="001B6FE4">
        <w:rPr>
          <w:rFonts w:ascii="Arial" w:hAnsi="Arial" w:cs="Arial"/>
        </w:rPr>
        <w:t>PharmO</w:t>
      </w:r>
      <w:r w:rsidR="00514A9E" w:rsidRPr="009A0FB3">
        <w:rPr>
          <w:rFonts w:ascii="Arial" w:hAnsi="Arial" w:cs="Arial"/>
        </w:rPr>
        <w:t>utcomes. Transactions completed</w:t>
      </w:r>
      <w:r w:rsidR="001B6FE4">
        <w:rPr>
          <w:rFonts w:ascii="Arial" w:hAnsi="Arial" w:cs="Arial"/>
        </w:rPr>
        <w:t xml:space="preserve"> that are not recorded on PharmO</w:t>
      </w:r>
      <w:r w:rsidR="00514A9E" w:rsidRPr="009A0FB3">
        <w:rPr>
          <w:rFonts w:ascii="Arial" w:hAnsi="Arial" w:cs="Arial"/>
        </w:rPr>
        <w:t>utcomes will not be paid.</w:t>
      </w:r>
    </w:p>
    <w:p w14:paraId="7B115CBE" w14:textId="77777777" w:rsidR="00514A9E" w:rsidRPr="009A0FB3" w:rsidRDefault="00514A9E" w:rsidP="00514A9E">
      <w:pPr>
        <w:autoSpaceDE w:val="0"/>
        <w:autoSpaceDN w:val="0"/>
        <w:adjustRightInd w:val="0"/>
        <w:spacing w:after="0" w:line="240" w:lineRule="auto"/>
        <w:rPr>
          <w:rFonts w:ascii="Arial" w:hAnsi="Arial" w:cs="Arial"/>
        </w:rPr>
      </w:pPr>
    </w:p>
    <w:p w14:paraId="641FDCE8" w14:textId="77777777" w:rsidR="00514A9E" w:rsidRPr="009A0FB3" w:rsidRDefault="00514A9E" w:rsidP="00514A9E">
      <w:pPr>
        <w:autoSpaceDE w:val="0"/>
        <w:autoSpaceDN w:val="0"/>
        <w:adjustRightInd w:val="0"/>
        <w:spacing w:after="0" w:line="240" w:lineRule="auto"/>
        <w:rPr>
          <w:rFonts w:ascii="Arial" w:hAnsi="Arial" w:cs="Arial"/>
        </w:rPr>
      </w:pPr>
      <w:r w:rsidRPr="009A0FB3">
        <w:rPr>
          <w:rFonts w:ascii="Arial" w:hAnsi="Arial" w:cs="Arial"/>
        </w:rPr>
        <w:t>In order to qualify for payment, pharmacies must complete the ‘self-declaration’ on</w:t>
      </w:r>
    </w:p>
    <w:p w14:paraId="356AA219" w14:textId="1EF9910A" w:rsidR="00514A9E" w:rsidRPr="009A0FB3" w:rsidRDefault="001B6FE4" w:rsidP="00514A9E">
      <w:pPr>
        <w:autoSpaceDE w:val="0"/>
        <w:autoSpaceDN w:val="0"/>
        <w:adjustRightInd w:val="0"/>
        <w:spacing w:after="0" w:line="240" w:lineRule="auto"/>
        <w:rPr>
          <w:rFonts w:ascii="Arial" w:hAnsi="Arial" w:cs="Arial"/>
        </w:rPr>
      </w:pPr>
      <w:r>
        <w:rPr>
          <w:rFonts w:ascii="Arial" w:hAnsi="Arial" w:cs="Arial"/>
        </w:rPr>
        <w:t>PharmO</w:t>
      </w:r>
      <w:r w:rsidR="00514A9E" w:rsidRPr="009A0FB3">
        <w:rPr>
          <w:rFonts w:ascii="Arial" w:hAnsi="Arial" w:cs="Arial"/>
        </w:rPr>
        <w:t>utcomes confirming that they are providing the service.</w:t>
      </w:r>
    </w:p>
    <w:p w14:paraId="56D96F8C" w14:textId="4C5B1D61" w:rsidR="00514A9E" w:rsidRPr="009A0FB3" w:rsidRDefault="00514A9E" w:rsidP="00514A9E">
      <w:pPr>
        <w:autoSpaceDE w:val="0"/>
        <w:autoSpaceDN w:val="0"/>
        <w:adjustRightInd w:val="0"/>
        <w:spacing w:after="0" w:line="240" w:lineRule="auto"/>
        <w:rPr>
          <w:rFonts w:ascii="Arial" w:hAnsi="Arial" w:cs="Arial"/>
        </w:rPr>
      </w:pPr>
      <w:r w:rsidRPr="009A0FB3">
        <w:rPr>
          <w:rFonts w:ascii="Arial" w:hAnsi="Arial" w:cs="Arial"/>
        </w:rPr>
        <w:t>The self-declara</w:t>
      </w:r>
      <w:r w:rsidR="001B6FE4">
        <w:rPr>
          <w:rFonts w:ascii="Arial" w:hAnsi="Arial" w:cs="Arial"/>
        </w:rPr>
        <w:t>tion form can be found in PharmO</w:t>
      </w:r>
      <w:r w:rsidRPr="009A0FB3">
        <w:rPr>
          <w:rFonts w:ascii="Arial" w:hAnsi="Arial" w:cs="Arial"/>
        </w:rPr>
        <w:t>utcomes by following Services &gt; Stop</w:t>
      </w:r>
    </w:p>
    <w:p w14:paraId="6E993F39" w14:textId="77777777" w:rsidR="00514A9E" w:rsidRPr="009A0FB3" w:rsidRDefault="00514A9E" w:rsidP="00514A9E">
      <w:pPr>
        <w:autoSpaceDE w:val="0"/>
        <w:autoSpaceDN w:val="0"/>
        <w:adjustRightInd w:val="0"/>
        <w:spacing w:after="0" w:line="240" w:lineRule="auto"/>
        <w:rPr>
          <w:rFonts w:ascii="Arial" w:hAnsi="Arial" w:cs="Arial"/>
        </w:rPr>
      </w:pPr>
      <w:r w:rsidRPr="009A0FB3">
        <w:rPr>
          <w:rFonts w:ascii="Arial" w:hAnsi="Arial" w:cs="Arial"/>
        </w:rPr>
        <w:t>Smoking &gt; pharmacy declaration.</w:t>
      </w:r>
    </w:p>
    <w:p w14:paraId="081B6718" w14:textId="77777777" w:rsidR="00514A9E" w:rsidRPr="009A0FB3" w:rsidRDefault="00514A9E" w:rsidP="00514A9E">
      <w:pPr>
        <w:autoSpaceDE w:val="0"/>
        <w:autoSpaceDN w:val="0"/>
        <w:adjustRightInd w:val="0"/>
        <w:spacing w:after="0" w:line="240" w:lineRule="auto"/>
        <w:rPr>
          <w:rFonts w:ascii="Arial" w:hAnsi="Arial" w:cs="Arial"/>
        </w:rPr>
      </w:pPr>
      <w:r w:rsidRPr="009A0FB3">
        <w:rPr>
          <w:rFonts w:ascii="Arial" w:hAnsi="Arial" w:cs="Arial"/>
        </w:rPr>
        <w:t>Once this has been completed the pharmacy can be added to the provider list within</w:t>
      </w:r>
    </w:p>
    <w:p w14:paraId="1E4EC116" w14:textId="5D742649" w:rsidR="00514A9E" w:rsidRPr="009A0FB3" w:rsidRDefault="001B6FE4" w:rsidP="00514A9E">
      <w:pPr>
        <w:autoSpaceDE w:val="0"/>
        <w:autoSpaceDN w:val="0"/>
        <w:adjustRightInd w:val="0"/>
        <w:spacing w:after="0" w:line="240" w:lineRule="auto"/>
        <w:rPr>
          <w:rFonts w:ascii="Arial" w:hAnsi="Arial" w:cs="Arial"/>
        </w:rPr>
      </w:pPr>
      <w:r>
        <w:rPr>
          <w:rFonts w:ascii="Arial" w:hAnsi="Arial" w:cs="Arial"/>
        </w:rPr>
        <w:t>PharmO</w:t>
      </w:r>
      <w:r w:rsidR="00514A9E" w:rsidRPr="009A0FB3">
        <w:rPr>
          <w:rFonts w:ascii="Arial" w:hAnsi="Arial" w:cs="Arial"/>
        </w:rPr>
        <w:t>utcomes and be registered for payment.</w:t>
      </w:r>
    </w:p>
    <w:p w14:paraId="4E5239C4" w14:textId="77777777" w:rsidR="00514A9E" w:rsidRPr="009A0FB3" w:rsidRDefault="00514A9E" w:rsidP="00514A9E">
      <w:pPr>
        <w:autoSpaceDE w:val="0"/>
        <w:autoSpaceDN w:val="0"/>
        <w:adjustRightInd w:val="0"/>
        <w:spacing w:after="0" w:line="240" w:lineRule="auto"/>
        <w:rPr>
          <w:rFonts w:ascii="Arial" w:hAnsi="Arial" w:cs="Arial"/>
        </w:rPr>
      </w:pPr>
      <w:r w:rsidRPr="009A0FB3">
        <w:rPr>
          <w:rFonts w:ascii="Arial" w:hAnsi="Arial" w:cs="Arial"/>
        </w:rPr>
        <w:t>Without the declaration being completed no payments can be made.</w:t>
      </w:r>
    </w:p>
    <w:p w14:paraId="437EE6B3" w14:textId="77777777" w:rsidR="00EB2DA3" w:rsidRDefault="00EB2DA3"/>
    <w:sectPr w:rsidR="00EB2DA3">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2CD912" w14:textId="77777777" w:rsidR="0001556C" w:rsidRDefault="0001556C" w:rsidP="0001556C">
      <w:pPr>
        <w:spacing w:after="0" w:line="240" w:lineRule="auto"/>
      </w:pPr>
      <w:r>
        <w:separator/>
      </w:r>
    </w:p>
  </w:endnote>
  <w:endnote w:type="continuationSeparator" w:id="0">
    <w:p w14:paraId="361CD61A" w14:textId="77777777" w:rsidR="0001556C" w:rsidRDefault="0001556C" w:rsidP="000155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BA3164" w14:textId="77777777" w:rsidR="001A53EE" w:rsidRDefault="001A53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F600F6" w14:textId="77777777" w:rsidR="001A53EE" w:rsidRDefault="001A53E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1256D1" w14:textId="77777777" w:rsidR="001A53EE" w:rsidRDefault="001A53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BBD395" w14:textId="77777777" w:rsidR="0001556C" w:rsidRDefault="0001556C" w:rsidP="0001556C">
      <w:pPr>
        <w:spacing w:after="0" w:line="240" w:lineRule="auto"/>
      </w:pPr>
      <w:r>
        <w:separator/>
      </w:r>
    </w:p>
  </w:footnote>
  <w:footnote w:type="continuationSeparator" w:id="0">
    <w:p w14:paraId="0762F13A" w14:textId="77777777" w:rsidR="0001556C" w:rsidRDefault="0001556C" w:rsidP="000155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324D55" w14:textId="77777777" w:rsidR="0001556C" w:rsidRDefault="007462CB">
    <w:pPr>
      <w:pStyle w:val="Header"/>
    </w:pPr>
    <w:r>
      <w:rPr>
        <w:noProof/>
      </w:rPr>
      <w:pict w14:anchorId="63117F1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08714797" o:spid="_x0000_s2050" type="#_x0000_t136" style="position:absolute;margin-left:0;margin-top:0;width:397.7pt;height:238.6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0F007F" w14:textId="77777777" w:rsidR="00EE6280" w:rsidRDefault="00EE6280" w:rsidP="00EE6280">
    <w:pPr>
      <w:autoSpaceDE w:val="0"/>
      <w:autoSpaceDN w:val="0"/>
      <w:adjustRightInd w:val="0"/>
      <w:spacing w:after="0" w:line="240" w:lineRule="auto"/>
      <w:jc w:val="center"/>
      <w:rPr>
        <w:rFonts w:ascii="Arial" w:hAnsi="Arial" w:cs="Arial"/>
        <w:b/>
        <w:bCs/>
        <w:color w:val="000000"/>
        <w:sz w:val="24"/>
        <w:szCs w:val="24"/>
      </w:rPr>
    </w:pPr>
    <w:r>
      <w:rPr>
        <w:rFonts w:ascii="Arial" w:hAnsi="Arial" w:cs="Arial"/>
        <w:b/>
        <w:bCs/>
        <w:color w:val="000000"/>
        <w:sz w:val="24"/>
        <w:szCs w:val="24"/>
      </w:rPr>
      <w:t>APPROVED PROVIDER LIST FOR THE PROVISION OF NICOTINE</w:t>
    </w:r>
  </w:p>
  <w:p w14:paraId="3F92DCE2" w14:textId="77777777" w:rsidR="00EE6280" w:rsidRDefault="00EE6280" w:rsidP="00EE6280">
    <w:pPr>
      <w:autoSpaceDE w:val="0"/>
      <w:autoSpaceDN w:val="0"/>
      <w:adjustRightInd w:val="0"/>
      <w:spacing w:after="0" w:line="240" w:lineRule="auto"/>
      <w:jc w:val="center"/>
      <w:rPr>
        <w:rFonts w:ascii="Arial" w:hAnsi="Arial" w:cs="Arial"/>
        <w:b/>
        <w:bCs/>
        <w:color w:val="000000"/>
        <w:sz w:val="24"/>
        <w:szCs w:val="24"/>
      </w:rPr>
    </w:pPr>
    <w:r>
      <w:rPr>
        <w:rFonts w:ascii="Arial" w:hAnsi="Arial" w:cs="Arial"/>
        <w:b/>
        <w:bCs/>
        <w:color w:val="000000"/>
        <w:sz w:val="24"/>
        <w:szCs w:val="24"/>
      </w:rPr>
      <w:t>REPLACEMENT THERAPY</w:t>
    </w:r>
  </w:p>
  <w:p w14:paraId="00308E4A" w14:textId="77777777" w:rsidR="00EE6280" w:rsidRDefault="00EE6280">
    <w:pPr>
      <w:pStyle w:val="Header"/>
    </w:pPr>
  </w:p>
  <w:p w14:paraId="61CF6B99" w14:textId="77777777" w:rsidR="0001556C" w:rsidRDefault="007462CB">
    <w:pPr>
      <w:pStyle w:val="Header"/>
    </w:pPr>
    <w:r>
      <w:rPr>
        <w:noProof/>
      </w:rPr>
      <w:pict w14:anchorId="31465F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08714798" o:spid="_x0000_s2051" type="#_x0000_t136" style="position:absolute;margin-left:0;margin-top:0;width:397.7pt;height:238.6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B13B19" w14:textId="77777777" w:rsidR="0001556C" w:rsidRDefault="007462CB">
    <w:pPr>
      <w:pStyle w:val="Header"/>
    </w:pPr>
    <w:r>
      <w:rPr>
        <w:noProof/>
      </w:rPr>
      <w:pict w14:anchorId="73BEA49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08714796" o:spid="_x0000_s2049" type="#_x0000_t136" style="position:absolute;margin-left:0;margin-top:0;width:397.7pt;height:238.6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0F06C5"/>
    <w:multiLevelType w:val="hybridMultilevel"/>
    <w:tmpl w:val="D694A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F90030"/>
    <w:multiLevelType w:val="hybridMultilevel"/>
    <w:tmpl w:val="970C0DE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440C45E7"/>
    <w:multiLevelType w:val="hybridMultilevel"/>
    <w:tmpl w:val="C5D4F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98D6577"/>
    <w:multiLevelType w:val="hybridMultilevel"/>
    <w:tmpl w:val="7D6C15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56C"/>
    <w:rsid w:val="0001556C"/>
    <w:rsid w:val="00093615"/>
    <w:rsid w:val="000939A9"/>
    <w:rsid w:val="00097729"/>
    <w:rsid w:val="00112391"/>
    <w:rsid w:val="001A53EE"/>
    <w:rsid w:val="001B6FE4"/>
    <w:rsid w:val="004012B0"/>
    <w:rsid w:val="00422294"/>
    <w:rsid w:val="0042605D"/>
    <w:rsid w:val="00514A9E"/>
    <w:rsid w:val="00550F3D"/>
    <w:rsid w:val="007462CB"/>
    <w:rsid w:val="00A41087"/>
    <w:rsid w:val="00CF5957"/>
    <w:rsid w:val="00E21FD9"/>
    <w:rsid w:val="00EB2DA3"/>
    <w:rsid w:val="00EE62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0B817BC"/>
  <w15:chartTrackingRefBased/>
  <w15:docId w15:val="{05FB5A8C-4DDB-4876-96E7-7DECBF1AF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4A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55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556C"/>
  </w:style>
  <w:style w:type="paragraph" w:styleId="Footer">
    <w:name w:val="footer"/>
    <w:basedOn w:val="Normal"/>
    <w:link w:val="FooterChar"/>
    <w:uiPriority w:val="99"/>
    <w:unhideWhenUsed/>
    <w:rsid w:val="000155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556C"/>
  </w:style>
  <w:style w:type="paragraph" w:styleId="ListParagraph">
    <w:name w:val="List Paragraph"/>
    <w:basedOn w:val="Normal"/>
    <w:uiPriority w:val="34"/>
    <w:qFormat/>
    <w:rsid w:val="00514A9E"/>
    <w:pPr>
      <w:ind w:left="720"/>
      <w:contextualSpacing/>
    </w:pPr>
  </w:style>
  <w:style w:type="character" w:styleId="Hyperlink">
    <w:name w:val="Hyperlink"/>
    <w:basedOn w:val="DefaultParagraphFont"/>
    <w:uiPriority w:val="99"/>
    <w:unhideWhenUsed/>
    <w:rsid w:val="00514A9E"/>
    <w:rPr>
      <w:color w:val="0563C1" w:themeColor="hyperlink"/>
      <w:u w:val="single"/>
    </w:rPr>
  </w:style>
  <w:style w:type="paragraph" w:styleId="FootnoteText">
    <w:name w:val="footnote text"/>
    <w:basedOn w:val="Normal"/>
    <w:link w:val="FootnoteTextChar"/>
    <w:uiPriority w:val="99"/>
    <w:unhideWhenUsed/>
    <w:rsid w:val="00514A9E"/>
    <w:pPr>
      <w:spacing w:after="0" w:line="240" w:lineRule="auto"/>
    </w:pPr>
    <w:rPr>
      <w:sz w:val="20"/>
      <w:szCs w:val="20"/>
    </w:rPr>
  </w:style>
  <w:style w:type="character" w:customStyle="1" w:styleId="FootnoteTextChar">
    <w:name w:val="Footnote Text Char"/>
    <w:basedOn w:val="DefaultParagraphFont"/>
    <w:link w:val="FootnoteText"/>
    <w:uiPriority w:val="99"/>
    <w:rsid w:val="00514A9E"/>
    <w:rPr>
      <w:sz w:val="20"/>
      <w:szCs w:val="20"/>
    </w:rPr>
  </w:style>
  <w:style w:type="character" w:styleId="CommentReference">
    <w:name w:val="annotation reference"/>
    <w:basedOn w:val="DefaultParagraphFont"/>
    <w:uiPriority w:val="99"/>
    <w:semiHidden/>
    <w:unhideWhenUsed/>
    <w:rsid w:val="00514A9E"/>
    <w:rPr>
      <w:sz w:val="16"/>
      <w:szCs w:val="16"/>
    </w:rPr>
  </w:style>
  <w:style w:type="paragraph" w:styleId="CommentText">
    <w:name w:val="annotation text"/>
    <w:basedOn w:val="Normal"/>
    <w:link w:val="CommentTextChar"/>
    <w:uiPriority w:val="99"/>
    <w:semiHidden/>
    <w:unhideWhenUsed/>
    <w:rsid w:val="00514A9E"/>
    <w:pPr>
      <w:spacing w:line="240" w:lineRule="auto"/>
    </w:pPr>
    <w:rPr>
      <w:sz w:val="20"/>
      <w:szCs w:val="20"/>
    </w:rPr>
  </w:style>
  <w:style w:type="character" w:customStyle="1" w:styleId="CommentTextChar">
    <w:name w:val="Comment Text Char"/>
    <w:basedOn w:val="DefaultParagraphFont"/>
    <w:link w:val="CommentText"/>
    <w:uiPriority w:val="99"/>
    <w:semiHidden/>
    <w:rsid w:val="00514A9E"/>
    <w:rPr>
      <w:sz w:val="20"/>
      <w:szCs w:val="20"/>
    </w:rPr>
  </w:style>
  <w:style w:type="paragraph" w:styleId="BalloonText">
    <w:name w:val="Balloon Text"/>
    <w:basedOn w:val="Normal"/>
    <w:link w:val="BalloonTextChar"/>
    <w:uiPriority w:val="99"/>
    <w:semiHidden/>
    <w:unhideWhenUsed/>
    <w:rsid w:val="00514A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4A9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towards-a-smoke-free-generation-tobacco-control-plan-for-england"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government/publications/stop-smoking-services-models-of-delivery"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BE25EB-6BA7-4E63-83DA-A1FAA8CE5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917</Words>
  <Characters>5230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SCC</Company>
  <LinksUpToDate>false</LinksUpToDate>
  <CharactersWithSpaces>6135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Dougan, Helen</dc:creator>
  <cp:keywords/>
  <dc:description/>
  <cp:lastModifiedBy>Alison Freemantle</cp:lastModifiedBy>
  <cp:revision>3</cp:revision>
  <dcterms:created xsi:type="dcterms:W3CDTF">2020-07-01T08:08:00Z</dcterms:created>
  <dcterms:modified xsi:type="dcterms:W3CDTF">2020-07-01T08:08:00Z</dcterms:modified>
</cp:coreProperties>
</file>